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ЗАКОН</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 </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 </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РЕСПУБЛИКИ ДАГЕСТАН</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 </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 </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О порядке представления гражданами,</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претендующими на замещение муниципальной должности</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в Республике Дагестан, должности главы администрации</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муниципального образования Республики Дагестан</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по контракту, и лицами, замещающими указанные должности,</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сведений о доходах, расходах, об имуществе и обязательствах</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имущественного характера и осуществления проверки</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достоверности и полноты указанных сведений</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 </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 </w:t>
      </w:r>
    </w:p>
    <w:p w:rsidR="001F1BB2" w:rsidRDefault="001F1BB2" w:rsidP="001F1BB2">
      <w:pPr>
        <w:pStyle w:val="40"/>
        <w:spacing w:before="0" w:beforeAutospacing="0" w:after="0" w:afterAutospacing="0"/>
        <w:ind w:firstLine="709"/>
        <w:jc w:val="both"/>
        <w:rPr>
          <w:color w:val="000000"/>
        </w:rPr>
      </w:pPr>
      <w:r>
        <w:rPr>
          <w:rFonts w:ascii="Lucida Console" w:hAnsi="Lucida Console"/>
          <w:color w:val="000000"/>
          <w:sz w:val="18"/>
          <w:szCs w:val="18"/>
        </w:rPr>
        <w:t>Принят Народным Собранием</w:t>
      </w:r>
    </w:p>
    <w:p w:rsidR="001F1BB2" w:rsidRDefault="001F1BB2" w:rsidP="001F1BB2">
      <w:pPr>
        <w:pStyle w:val="40"/>
        <w:spacing w:before="0" w:beforeAutospacing="0" w:after="0" w:afterAutospacing="0"/>
        <w:ind w:firstLine="709"/>
        <w:jc w:val="both"/>
        <w:rPr>
          <w:color w:val="000000"/>
        </w:rPr>
      </w:pPr>
      <w:r>
        <w:rPr>
          <w:rFonts w:ascii="Lucida Console" w:hAnsi="Lucida Console"/>
          <w:color w:val="000000"/>
          <w:sz w:val="18"/>
          <w:szCs w:val="18"/>
        </w:rPr>
        <w:t>Республики Дагестан                                                  </w:t>
      </w:r>
      <w:r>
        <w:rPr>
          <w:rStyle w:val="4exact"/>
          <w:rFonts w:ascii="Lucida Console" w:hAnsi="Lucida Console"/>
          <w:color w:val="000000"/>
          <w:sz w:val="18"/>
          <w:szCs w:val="18"/>
        </w:rPr>
        <w:t>20 декабря 2017 года</w:t>
      </w:r>
    </w:p>
    <w:p w:rsidR="001F1BB2" w:rsidRDefault="001F1BB2" w:rsidP="001F1BB2">
      <w:pPr>
        <w:pStyle w:val="40"/>
        <w:spacing w:before="0" w:beforeAutospacing="0" w:after="0" w:afterAutospacing="0"/>
        <w:ind w:firstLine="709"/>
        <w:rPr>
          <w:color w:val="000000"/>
        </w:rPr>
      </w:pPr>
      <w:r>
        <w:rPr>
          <w:rFonts w:ascii="Lucida Console" w:hAnsi="Lucida Console"/>
          <w:color w:val="000000"/>
          <w:sz w:val="18"/>
          <w:szCs w:val="18"/>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w:t>
      </w:r>
      <w:r>
        <w:rPr>
          <w:rFonts w:ascii="Lucida Console" w:hAnsi="Lucida Console"/>
          <w:color w:val="000000"/>
          <w:sz w:val="18"/>
          <w:szCs w:val="18"/>
        </w:rPr>
        <w:t>1. Предмет регулирования настоящего Закона</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Настоящий Закон в соответствии со статьей 12.1 Федерального закона от 25 декабря 2008 года № 273-ФЗ «О противодействии коррупции», статьей 40 Федерального закона от 6 октября 2003 года № 131-ФЗ «Об общих принципах организации местного самоуправления в Российской Федерации» и статьей 15 Федерального закона от 2 марта 2007 года № 25-ФЗ «О муниципальной службе в Российской Федерации» устанавливает порядок представления гражданами, претендующими на замещение муниципальной должности в Республике Дагестан, должности главы администрации муниципального образования Республики Дагестан по контракту (далее соответственно - претенденты, муниципальная должность, должность главы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и осуществления проверки достоверности и полноты указанных сведений.</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Настоящий Закон не распространяется на гражданина, претендующего на замещаемую посредством прямых выборов муниципальную должность в Республике Дагестан.</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2. </w:t>
      </w:r>
      <w:r>
        <w:rPr>
          <w:rFonts w:ascii="Lucida Console" w:hAnsi="Lucida Console"/>
          <w:color w:val="000000"/>
          <w:sz w:val="18"/>
          <w:szCs w:val="18"/>
        </w:rPr>
        <w:t>Механизм и сроки представления сведений</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Сведения представляются Главе Республики Дагестан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порядке, установленном настоящим Законом:</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претендентами - при наделении полномочиями по должности (назначении, избрании на должность);</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лицами, замещающими муниципальную должность, должность главы администрации по контракту, - ежегодно, не позднее 30 апреля года, следующего за отчетным.</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Заполнение формы справки осуществляется с использованием специального программного обеспечения «Справки БК», размещенного на официальном сайте Главы Республики Дагестан в информационно-телекоммуникационной сети «Интернет».</w:t>
      </w:r>
    </w:p>
    <w:p w:rsidR="001F1BB2" w:rsidRDefault="001F1BB2" w:rsidP="001F1BB2">
      <w:pPr>
        <w:pStyle w:val="23"/>
        <w:spacing w:before="0" w:beforeAutospacing="0" w:after="0" w:afterAutospacing="0"/>
        <w:ind w:firstLine="709"/>
        <w:rPr>
          <w:color w:val="000000"/>
        </w:rPr>
      </w:pPr>
      <w:r>
        <w:rPr>
          <w:color w:val="000000"/>
        </w:rPr>
        <w:t>Сведения представляются на бумажном и электронном (на флэш-карте) носителях:</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претендентом - в уполномоченный орган Республики Дагестан по профилактике коррупционных и иных правонарушений (далее - уполномоченный орган Республики Дагестан);</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 xml:space="preserve">лицом, замещающим муниципальную должность, должность главы администрации по контракту - в кадровую службу администрации муниципального </w:t>
      </w:r>
      <w:r>
        <w:rPr>
          <w:color w:val="000000"/>
        </w:rPr>
        <w:lastRenderedPageBreak/>
        <w:t>района, городского округа, которая представляет эти сведения не позднее 30 мая года, следующего за отчетным, в уполномоченный орган Республики Дагестан.</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Претенденты представляют:</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сведения о своих доходах, полученных от всех источников (включая доходы по прежнему месту работы или месту замещения выборных должностей, пенсии, пособия, иные выплаты) за календарный год, предшествующий году подачи документов для замещения муниципальной должности, должности главы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соответствующей должности (на отчетную дату);</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сведения о доходах своих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должности главы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соответствующей должности (на отчетную дату).</w:t>
      </w:r>
    </w:p>
    <w:p w:rsidR="001F1BB2" w:rsidRDefault="001F1BB2" w:rsidP="001F1BB2">
      <w:pPr>
        <w:pStyle w:val="23"/>
        <w:spacing w:before="0" w:beforeAutospacing="0" w:after="0" w:afterAutospacing="0"/>
        <w:ind w:firstLine="709"/>
        <w:rPr>
          <w:color w:val="000000"/>
        </w:rPr>
      </w:pPr>
      <w:r>
        <w:rPr>
          <w:color w:val="000000"/>
        </w:rPr>
        <w:t>4.</w:t>
      </w:r>
      <w:r>
        <w:rPr>
          <w:rFonts w:ascii="Lucida Console" w:hAnsi="Lucida Console"/>
          <w:color w:val="000000"/>
          <w:sz w:val="18"/>
          <w:szCs w:val="18"/>
        </w:rPr>
        <w:t> </w:t>
      </w:r>
      <w:r>
        <w:rPr>
          <w:color w:val="000000"/>
        </w:rPr>
        <w:t>Лица, замещающие муниципальные должности, должности главы администрации по контракту, представляют:</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 (31 декабря);</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сведения о доходах своих супруг (супругов) и несовершеннолетних детей, полученных за отчетный период (с </w:t>
      </w:r>
      <w:r>
        <w:rPr>
          <w:rStyle w:val="21"/>
          <w:rFonts w:ascii="Lucida Console" w:hAnsi="Lucida Console"/>
          <w:color w:val="000000"/>
          <w:sz w:val="18"/>
          <w:szCs w:val="18"/>
        </w:rPr>
        <w:t>1</w:t>
      </w:r>
      <w:r>
        <w:rPr>
          <w:color w:val="000000"/>
        </w:rPr>
        <w:t>января по </w:t>
      </w:r>
      <w:r>
        <w:rPr>
          <w:rStyle w:val="21"/>
          <w:rFonts w:ascii="Lucida Console" w:hAnsi="Lucida Console"/>
          <w:color w:val="000000"/>
          <w:sz w:val="18"/>
          <w:szCs w:val="18"/>
        </w:rPr>
        <w:t>31 </w:t>
      </w:r>
      <w:r>
        <w:rPr>
          <w:color w:val="000000"/>
        </w:rPr>
        <w:t>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в случаях,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 сведения о своих расходах, а также о расходах своих супруг (супругов) и несовершеннолетних детей.</w:t>
      </w:r>
    </w:p>
    <w:p w:rsidR="001F1BB2" w:rsidRDefault="001F1BB2" w:rsidP="001F1BB2">
      <w:pPr>
        <w:pStyle w:val="23"/>
        <w:spacing w:before="0" w:beforeAutospacing="0" w:after="0" w:afterAutospacing="0"/>
        <w:ind w:firstLine="709"/>
        <w:rPr>
          <w:color w:val="000000"/>
        </w:rPr>
      </w:pPr>
      <w:r>
        <w:rPr>
          <w:color w:val="000000"/>
        </w:rPr>
        <w:t>5.</w:t>
      </w:r>
      <w:r>
        <w:rPr>
          <w:rFonts w:ascii="Lucida Console" w:hAnsi="Lucida Console"/>
          <w:color w:val="000000"/>
          <w:sz w:val="18"/>
          <w:szCs w:val="18"/>
        </w:rPr>
        <w:t> </w:t>
      </w:r>
      <w:r>
        <w:rPr>
          <w:color w:val="000000"/>
        </w:rPr>
        <w:t>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 лица, замещающие муниципальные должности, должности главы администрации по контракту, в сроки, установленные для представления сведений, обязаны обратиться в Комиссию по координации работы по противодействию коррупции в Республике Дагестан с соответствующим заявлением, которое подлежит рассмотрению в порядке, установленном для рассмотрения аналогичных заявлений лиц, замещающих государственные должности Республики Дагестан.</w:t>
      </w:r>
    </w:p>
    <w:p w:rsidR="001F1BB2" w:rsidRDefault="001F1BB2" w:rsidP="001F1BB2">
      <w:pPr>
        <w:pStyle w:val="23"/>
        <w:spacing w:before="0" w:beforeAutospacing="0" w:after="0" w:afterAutospacing="0"/>
        <w:ind w:firstLine="709"/>
        <w:rPr>
          <w:color w:val="000000"/>
        </w:rPr>
      </w:pPr>
      <w:r>
        <w:rPr>
          <w:color w:val="000000"/>
        </w:rPr>
        <w:t>6.</w:t>
      </w:r>
      <w:r>
        <w:rPr>
          <w:rFonts w:ascii="Lucida Console" w:hAnsi="Lucida Console"/>
          <w:color w:val="000000"/>
          <w:sz w:val="18"/>
          <w:szCs w:val="18"/>
        </w:rPr>
        <w:t> </w:t>
      </w:r>
      <w:r>
        <w:rPr>
          <w:color w:val="000000"/>
        </w:rPr>
        <w:t>Сведения о доходах, расходах, об имуществе и обязательствах имущественного характера, представленные лицами, замещающими муниципальные должности, должности главы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F1BB2" w:rsidRDefault="001F1BB2" w:rsidP="001F1BB2">
      <w:pPr>
        <w:pStyle w:val="23"/>
        <w:spacing w:before="0" w:beforeAutospacing="0" w:after="0" w:afterAutospacing="0"/>
        <w:ind w:firstLine="709"/>
        <w:rPr>
          <w:color w:val="000000"/>
        </w:rPr>
      </w:pPr>
      <w:r>
        <w:rPr>
          <w:color w:val="000000"/>
        </w:rPr>
        <w:t>7.</w:t>
      </w:r>
      <w:r>
        <w:rPr>
          <w:rFonts w:ascii="Lucida Console" w:hAnsi="Lucida Console"/>
          <w:color w:val="000000"/>
          <w:sz w:val="18"/>
          <w:szCs w:val="18"/>
        </w:rPr>
        <w:t> </w:t>
      </w:r>
      <w:r>
        <w:rPr>
          <w:color w:val="000000"/>
        </w:rPr>
        <w:t xml:space="preserve">В случае непредставления сведений либо представления заведомо недостоверных или неполных сведений лица, замещающие муниципальные должности, </w:t>
      </w:r>
      <w:r>
        <w:rPr>
          <w:color w:val="000000"/>
        </w:rPr>
        <w:lastRenderedPageBreak/>
        <w:t>должности главы администрации по контракту, несут ответственность в соответствии с законодательством Российской Федерации.</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w:t>
      </w:r>
      <w:r>
        <w:rPr>
          <w:rFonts w:ascii="Lucida Console" w:hAnsi="Lucida Console"/>
          <w:color w:val="000000"/>
          <w:sz w:val="18"/>
          <w:szCs w:val="18"/>
        </w:rPr>
        <w:t>3. Представление уточненных сведений</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В случае, если претендент или лицо, замещающее муниципальную должность, должность главы администрации по контракту,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Претендент вправе представить уточненные сведения в течение одного месяца со дня представления указанных сведений.</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 xml:space="preserve">Лицо, замещающее муниципальную должность, должность главы администрации по контракту, вправе представить уточненные сведения в течение одного месяца </w:t>
      </w:r>
      <w:proofErr w:type="gramStart"/>
      <w:r>
        <w:rPr>
          <w:color w:val="000000"/>
        </w:rPr>
        <w:t>после окончания</w:t>
      </w:r>
      <w:proofErr w:type="gramEnd"/>
      <w:r>
        <w:rPr>
          <w:color w:val="000000"/>
        </w:rPr>
        <w:t xml:space="preserve"> установленного настоящим Законом срока их представления.</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w:t>
      </w:r>
      <w:r>
        <w:rPr>
          <w:rFonts w:ascii="Lucida Console" w:hAnsi="Lucida Console"/>
          <w:color w:val="000000"/>
          <w:sz w:val="18"/>
          <w:szCs w:val="18"/>
        </w:rPr>
        <w:t>4. Использование сведений</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Сведения относятся к информации ограниченного доступа и хранятся в уполномоченном органе Республики Дагестан. Если федеральным законодательством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Сведения, представленные претендентами в соответствии с настоящим Законом при наделении их полномочиями (назначении, избрании) по соответствующим должностям, а также представляемые лицами, замещающими муниципальные должности, должности главы администрации по контракту, и информация о результатах проверки достоверности и полноты этих сведений приобщаются к личным делам соответствующих лиц.</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Не допускается использование сведений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F1BB2" w:rsidRDefault="001F1BB2" w:rsidP="001F1BB2">
      <w:pPr>
        <w:pStyle w:val="23"/>
        <w:spacing w:before="0" w:beforeAutospacing="0" w:after="0" w:afterAutospacing="0"/>
        <w:ind w:firstLine="709"/>
        <w:rPr>
          <w:color w:val="000000"/>
        </w:rPr>
      </w:pPr>
      <w:r>
        <w:rPr>
          <w:color w:val="000000"/>
        </w:rPr>
        <w:t>4.</w:t>
      </w:r>
      <w:r>
        <w:rPr>
          <w:rFonts w:ascii="Lucida Console" w:hAnsi="Lucida Console"/>
          <w:color w:val="000000"/>
          <w:sz w:val="18"/>
          <w:szCs w:val="18"/>
        </w:rPr>
        <w:t> </w:t>
      </w:r>
      <w:r>
        <w:rPr>
          <w:color w:val="000000"/>
        </w:rPr>
        <w:t xml:space="preserve">В случае </w:t>
      </w:r>
      <w:proofErr w:type="spellStart"/>
      <w:r>
        <w:rPr>
          <w:color w:val="000000"/>
        </w:rPr>
        <w:t>ненаделения</w:t>
      </w:r>
      <w:proofErr w:type="spellEnd"/>
      <w:r>
        <w:rPr>
          <w:color w:val="000000"/>
        </w:rPr>
        <w:t xml:space="preserve"> (</w:t>
      </w:r>
      <w:proofErr w:type="spellStart"/>
      <w:r>
        <w:rPr>
          <w:color w:val="000000"/>
        </w:rPr>
        <w:t>неназначения</w:t>
      </w:r>
      <w:proofErr w:type="spellEnd"/>
      <w:r>
        <w:rPr>
          <w:color w:val="000000"/>
        </w:rPr>
        <w:t xml:space="preserve">, </w:t>
      </w:r>
      <w:proofErr w:type="spellStart"/>
      <w:r>
        <w:rPr>
          <w:color w:val="000000"/>
        </w:rPr>
        <w:t>неизбрания</w:t>
      </w:r>
      <w:proofErr w:type="spellEnd"/>
      <w:r>
        <w:rPr>
          <w:color w:val="000000"/>
        </w:rPr>
        <w:t xml:space="preserve">) претендента, представившего сведения, полномочиями по муниципальной должности, должности главы администрации по контракту использование этих сведений </w:t>
      </w:r>
      <w:proofErr w:type="gramStart"/>
      <w:r>
        <w:rPr>
          <w:color w:val="000000"/>
        </w:rPr>
        <w:t>в дальнейшем не допускается</w:t>
      </w:r>
      <w:proofErr w:type="gramEnd"/>
      <w:r>
        <w:rPr>
          <w:color w:val="000000"/>
        </w:rPr>
        <w:t xml:space="preserve"> и они подлежат уничтожению.</w:t>
      </w:r>
    </w:p>
    <w:p w:rsidR="001F1BB2" w:rsidRDefault="001F1BB2" w:rsidP="001F1BB2">
      <w:pPr>
        <w:pStyle w:val="23"/>
        <w:spacing w:before="0" w:beforeAutospacing="0" w:after="0" w:afterAutospacing="0"/>
        <w:ind w:firstLine="709"/>
        <w:rPr>
          <w:color w:val="000000"/>
        </w:rPr>
      </w:pPr>
      <w:r>
        <w:rPr>
          <w:color w:val="000000"/>
        </w:rPr>
        <w:t>5.</w:t>
      </w:r>
      <w:r>
        <w:rPr>
          <w:rFonts w:ascii="Lucida Console" w:hAnsi="Lucida Console"/>
          <w:color w:val="000000"/>
          <w:sz w:val="18"/>
          <w:szCs w:val="18"/>
        </w:rPr>
        <w:t> </w:t>
      </w:r>
      <w:r>
        <w:rPr>
          <w:color w:val="000000"/>
        </w:rPr>
        <w:t>Лица, виновные в разглашении сведений либо в их использовании в целях, не предусмотренных федеральными законами, несут ответственность, установленную законодательством Российской Федерации.</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rPr>
          <w:color w:val="000000"/>
        </w:rPr>
      </w:pPr>
      <w:r>
        <w:rPr>
          <w:rStyle w:val="30"/>
          <w:rFonts w:ascii="Lucida Console" w:hAnsi="Lucida Console"/>
          <w:color w:val="000000"/>
          <w:sz w:val="18"/>
          <w:szCs w:val="18"/>
        </w:rPr>
        <w:t>Статья 5. </w:t>
      </w:r>
      <w:r>
        <w:rPr>
          <w:rFonts w:ascii="Lucida Console" w:hAnsi="Lucida Console"/>
          <w:color w:val="000000"/>
          <w:sz w:val="18"/>
          <w:szCs w:val="18"/>
        </w:rPr>
        <w:t>Орган, осуществляющий проверку сведений, сроки проведения проверки</w:t>
      </w:r>
    </w:p>
    <w:p w:rsidR="001F1BB2" w:rsidRDefault="001F1BB2" w:rsidP="001F1BB2">
      <w:pPr>
        <w:pStyle w:val="31"/>
        <w:spacing w:before="0" w:beforeAutospacing="0" w:after="0" w:afterAutospacing="0"/>
        <w:ind w:firstLine="709"/>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Проверка достоверности и полноты сведений осуществляется по решению Главы Республики Дагестан уполномоченным органом Республики Дагестан.</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Решение о проверке сведений принимается отдельно в отношении каждого претендента и лица, замещающего муниципальную должность, должность главы администрации по контракту, и оформляется в письменной форме.</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Проверка достоверности и полноты сведений осуществляется в срок, не превышающий 60 дней со дня принятия решения о ее проведении. Срок проверки может быть продлен Главой Республики Дагестан до 90 дней на основании мотивированного ходатайства руководителя уполномоченного органа Республики Дагестан.</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w:t>
      </w:r>
      <w:r>
        <w:rPr>
          <w:rFonts w:ascii="Lucida Console" w:hAnsi="Lucida Console"/>
          <w:color w:val="000000"/>
          <w:sz w:val="18"/>
          <w:szCs w:val="18"/>
        </w:rPr>
        <w:t>6. Основание для осуществления проверки</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lastRenderedPageBreak/>
        <w:t> </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Основанием для осуществления проверки, предусмотренной статьей 5 настоящего Закона, за исключением случаев, установленных частью 2 настоящей статьи, является достаточная информация, представленная в письменном виде в установленном порядке:</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правоохранительными органами, иными государственными органами, органами местного самоуправления муниципальных образований Республики Дагестан (далее - органы местного самоуправления);</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уполномоченным органом Республики Дагестан;</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работниками подразделений по профилактике коррупционных и иных правонарушений либо должностными лицами органов местного самоуправления, ответственными за работу по профилактике коррупционных и иных правонарушений;</w:t>
      </w:r>
    </w:p>
    <w:p w:rsidR="001F1BB2" w:rsidRDefault="001F1BB2" w:rsidP="001F1BB2">
      <w:pPr>
        <w:pStyle w:val="23"/>
        <w:spacing w:before="0" w:beforeAutospacing="0" w:after="0" w:afterAutospacing="0"/>
        <w:ind w:firstLine="709"/>
        <w:rPr>
          <w:color w:val="000000"/>
        </w:rPr>
      </w:pPr>
      <w:r>
        <w:rPr>
          <w:color w:val="000000"/>
        </w:rPr>
        <w:t>4)</w:t>
      </w:r>
      <w:r>
        <w:rPr>
          <w:rFonts w:ascii="Lucida Console" w:hAnsi="Lucida Console"/>
          <w:color w:val="000000"/>
          <w:sz w:val="18"/>
          <w:szCs w:val="18"/>
        </w:rPr>
        <w:t>  </w:t>
      </w:r>
      <w:r>
        <w:rPr>
          <w:color w:val="000000"/>
        </w:rPr>
        <w:t>постоянно действующими руководящими органами политических партий, региональными и местными отделениями политических партий и зарегистрированных в соответствии с законодательством Российской Федерации иных общественных объединений, не являющихся политическими партиями;</w:t>
      </w:r>
    </w:p>
    <w:p w:rsidR="001F1BB2" w:rsidRDefault="001F1BB2" w:rsidP="001F1BB2">
      <w:pPr>
        <w:pStyle w:val="23"/>
        <w:spacing w:before="0" w:beforeAutospacing="0" w:after="0" w:afterAutospacing="0"/>
        <w:ind w:firstLine="709"/>
        <w:rPr>
          <w:color w:val="000000"/>
        </w:rPr>
      </w:pPr>
      <w:r>
        <w:rPr>
          <w:color w:val="000000"/>
        </w:rPr>
        <w:t>5)</w:t>
      </w:r>
      <w:r>
        <w:rPr>
          <w:rFonts w:ascii="Lucida Console" w:hAnsi="Lucida Console"/>
          <w:color w:val="000000"/>
          <w:sz w:val="18"/>
          <w:szCs w:val="18"/>
        </w:rPr>
        <w:t>  </w:t>
      </w:r>
      <w:r>
        <w:rPr>
          <w:color w:val="000000"/>
        </w:rPr>
        <w:t>Общественной палатой Российской Федерации, Общественной палатой Республики Дагестан, общественной палатой (советом) соответствующего муниципального образования;</w:t>
      </w:r>
    </w:p>
    <w:p w:rsidR="001F1BB2" w:rsidRDefault="001F1BB2" w:rsidP="001F1BB2">
      <w:pPr>
        <w:pStyle w:val="23"/>
        <w:spacing w:before="0" w:beforeAutospacing="0" w:after="0" w:afterAutospacing="0"/>
        <w:ind w:firstLine="709"/>
        <w:rPr>
          <w:color w:val="000000"/>
        </w:rPr>
      </w:pPr>
      <w:r>
        <w:rPr>
          <w:color w:val="000000"/>
        </w:rPr>
        <w:t>6)</w:t>
      </w:r>
      <w:r>
        <w:rPr>
          <w:rFonts w:ascii="Lucida Console" w:hAnsi="Lucida Console"/>
          <w:color w:val="000000"/>
          <w:sz w:val="18"/>
          <w:szCs w:val="18"/>
        </w:rPr>
        <w:t>   </w:t>
      </w:r>
      <w:r>
        <w:rPr>
          <w:color w:val="000000"/>
        </w:rPr>
        <w:t>средствами массовой информации.</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Основанием для принятия решения об осуществлении контроля за расходами лица, замещающего муниципальную должность, должность главы администрации по контракту,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письменном виде может быть представлена органами, организациями и (или) должностными лицами, указанными в части 1 статьи 4 Федерального закона «О контроле за соответствием расходов лиц, замещающих государственные должности, и иных лиц их доходам».</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Информация анонимного характера не может служить основанием для проверки.</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w:t>
      </w:r>
      <w:r>
        <w:rPr>
          <w:rFonts w:ascii="Lucida Console" w:hAnsi="Lucida Console"/>
          <w:color w:val="000000"/>
          <w:sz w:val="18"/>
          <w:szCs w:val="18"/>
        </w:rPr>
        <w:t>7. Механизм проведения проверки</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Уполномоченный орган Республики Дагестан осуществляет проверку достоверности и полноты сведений:</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самостоятельно;</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путем внесения в порядке, установленном настоящим Законом, предложений о направлении запроса в территориальные органы федеральных органов исполнительной власти по Республике Дагестан, уполномоченные на осуществление оперативно-розыскной деятельности в соответствии с частью третьей статьи 7 Федерального закона от 12 августа 1995 года № 144-ФЗ «Об оперативно-розыскной деятельности», кредитные организации, налоговые органы и органы, осуществляющие государственную регистрацию прав на недвижимое имущество.</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При осуществлении проверки руководитель уполномоченного органа Республики Дагестан или уполномоченное им должностное лицо вправе:</w:t>
      </w:r>
    </w:p>
    <w:p w:rsidR="001F1BB2" w:rsidRDefault="001F1BB2" w:rsidP="001F1BB2">
      <w:pPr>
        <w:pStyle w:val="23"/>
        <w:spacing w:before="0" w:beforeAutospacing="0" w:after="0" w:afterAutospacing="0"/>
        <w:ind w:firstLine="709"/>
        <w:rPr>
          <w:color w:val="000000"/>
        </w:rPr>
      </w:pPr>
      <w:r>
        <w:rPr>
          <w:color w:val="000000"/>
        </w:rPr>
        <w:t xml:space="preserve">1) проверять соблюдение лицом, замещающим муниципальную должность, должность главы администрации по контракту, ограничений и запретов, требований о предотвращении или урегулировании конфликта интересов, других обязанностей, </w:t>
      </w:r>
      <w:r>
        <w:rPr>
          <w:color w:val="000000"/>
        </w:rPr>
        <w:lastRenderedPageBreak/>
        <w:t>установленных Федеральным законом «О противодействии коррупции», другими федеральными законами и иными нормативными правовыми актами;</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проводить беседу с претендентом или лицом, замещающим муниципальную должность, должность главы администрации по контракту;</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изучать и анализировать представленные претендентом или лицом, замещающим муниципальную должность, должность главы администрации по контракту, сведения и дополнительные материалы, которые приобщаются к материалам проверки;</w:t>
      </w:r>
    </w:p>
    <w:p w:rsidR="001F1BB2" w:rsidRDefault="001F1BB2" w:rsidP="001F1BB2">
      <w:pPr>
        <w:pStyle w:val="23"/>
        <w:spacing w:before="0" w:beforeAutospacing="0" w:after="0" w:afterAutospacing="0"/>
        <w:ind w:firstLine="709"/>
        <w:rPr>
          <w:color w:val="000000"/>
        </w:rPr>
      </w:pPr>
      <w:r>
        <w:rPr>
          <w:color w:val="000000"/>
        </w:rPr>
        <w:t>4)</w:t>
      </w:r>
      <w:r>
        <w:rPr>
          <w:rFonts w:ascii="Lucida Console" w:hAnsi="Lucida Console"/>
          <w:color w:val="000000"/>
          <w:sz w:val="18"/>
          <w:szCs w:val="18"/>
        </w:rPr>
        <w:t>  </w:t>
      </w:r>
      <w:r>
        <w:rPr>
          <w:color w:val="000000"/>
        </w:rPr>
        <w:t xml:space="preserve">получать </w:t>
      </w:r>
      <w:proofErr w:type="gramStart"/>
      <w:r>
        <w:rPr>
          <w:color w:val="000000"/>
        </w:rPr>
        <w:t>пояснения по представленным сведениям</w:t>
      </w:r>
      <w:proofErr w:type="gramEnd"/>
      <w:r>
        <w:rPr>
          <w:color w:val="000000"/>
        </w:rPr>
        <w:t>;</w:t>
      </w:r>
    </w:p>
    <w:p w:rsidR="001F1BB2" w:rsidRDefault="001F1BB2" w:rsidP="001F1BB2">
      <w:pPr>
        <w:pStyle w:val="23"/>
        <w:spacing w:before="0" w:beforeAutospacing="0" w:after="0" w:afterAutospacing="0"/>
        <w:ind w:firstLine="709"/>
        <w:rPr>
          <w:color w:val="000000"/>
        </w:rPr>
      </w:pPr>
      <w:r>
        <w:rPr>
          <w:color w:val="000000"/>
        </w:rPr>
        <w:t>5)</w:t>
      </w:r>
      <w:r>
        <w:rPr>
          <w:rFonts w:ascii="Lucida Console" w:hAnsi="Lucida Console"/>
          <w:color w:val="000000"/>
          <w:sz w:val="18"/>
          <w:szCs w:val="18"/>
        </w:rPr>
        <w:t>  </w:t>
      </w:r>
      <w:r>
        <w:rPr>
          <w:color w:val="000000"/>
        </w:rPr>
        <w:t>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территориальные органы федеральных органов исполнительной власти по Республике Дагестан, государственные органы Республики Дагестан,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соответственно - государственные органы, органы местного самоуправления и организации) об имеющихся у них сведениях и о достоверности и полноте этих сведений. Запросы, касающиеся оперативно-розыскной деятельности или ее результатов, направляются Главой Республики Дагестан.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также направляются Главой Республики Дагестан либо специально уполномоченным им должностным лицом;</w:t>
      </w:r>
    </w:p>
    <w:p w:rsidR="001F1BB2" w:rsidRDefault="001F1BB2" w:rsidP="001F1BB2">
      <w:pPr>
        <w:pStyle w:val="23"/>
        <w:spacing w:before="0" w:beforeAutospacing="0" w:after="0" w:afterAutospacing="0"/>
        <w:ind w:firstLine="709"/>
        <w:rPr>
          <w:color w:val="000000"/>
        </w:rPr>
      </w:pPr>
      <w:r>
        <w:rPr>
          <w:color w:val="000000"/>
        </w:rPr>
        <w:t>6)</w:t>
      </w:r>
      <w:r>
        <w:rPr>
          <w:rFonts w:ascii="Lucida Console" w:hAnsi="Lucida Console"/>
          <w:color w:val="000000"/>
          <w:sz w:val="18"/>
          <w:szCs w:val="18"/>
        </w:rPr>
        <w:t>  </w:t>
      </w:r>
      <w:r>
        <w:rPr>
          <w:color w:val="000000"/>
        </w:rPr>
        <w:t>наводить справки у физических лиц и получать от них информацию с их согласия.</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При осуществлении контроля за расходами лица, замещающего муниципальную должность, должность главы администрации по контракту, а также за расходами его супруги (супруга) и несовершеннолетних детей, уполномоченный орган Республики Дагестан пользуется правами, исполняет обязанности, указанные Федеральным законом «О контроле за соответствием расходов лиц, замещающих государственные должности, и иных лиц их доходам».</w:t>
      </w:r>
    </w:p>
    <w:p w:rsidR="001F1BB2" w:rsidRDefault="001F1BB2" w:rsidP="001F1BB2">
      <w:pPr>
        <w:pStyle w:val="23"/>
        <w:spacing w:before="0" w:beforeAutospacing="0" w:after="0" w:afterAutospacing="0"/>
        <w:ind w:firstLine="709"/>
        <w:rPr>
          <w:color w:val="000000"/>
        </w:rPr>
      </w:pPr>
      <w:r>
        <w:rPr>
          <w:color w:val="000000"/>
        </w:rPr>
        <w:t>4.</w:t>
      </w:r>
      <w:r>
        <w:rPr>
          <w:rFonts w:ascii="Lucida Console" w:hAnsi="Lucida Console"/>
          <w:color w:val="000000"/>
          <w:sz w:val="18"/>
          <w:szCs w:val="18"/>
        </w:rPr>
        <w:t>  </w:t>
      </w:r>
      <w:r>
        <w:rPr>
          <w:color w:val="000000"/>
        </w:rPr>
        <w:t>В запросе, предусмотренном пунктом 5 части 2 настоящей статьи, указываются:</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фамилия, имя, отчество руководителя государственного органа, органа местного самоуправления или организации, в которые направляется запрос;</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нормативный правовой акт, на основании которого направляется запрос;</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проводится проверка, его супруги (супруга) и несовершеннолетних детей, сведения которых проверяются;</w:t>
      </w:r>
    </w:p>
    <w:p w:rsidR="001F1BB2" w:rsidRDefault="001F1BB2" w:rsidP="001F1BB2">
      <w:pPr>
        <w:pStyle w:val="23"/>
        <w:spacing w:before="0" w:beforeAutospacing="0" w:after="0" w:afterAutospacing="0"/>
        <w:ind w:firstLine="709"/>
        <w:rPr>
          <w:color w:val="000000"/>
        </w:rPr>
      </w:pPr>
      <w:r>
        <w:rPr>
          <w:color w:val="000000"/>
        </w:rPr>
        <w:t>4)</w:t>
      </w:r>
      <w:r>
        <w:rPr>
          <w:rFonts w:ascii="Lucida Console" w:hAnsi="Lucida Console"/>
          <w:color w:val="000000"/>
          <w:sz w:val="18"/>
          <w:szCs w:val="18"/>
        </w:rPr>
        <w:t>  </w:t>
      </w:r>
      <w:r>
        <w:rPr>
          <w:color w:val="000000"/>
        </w:rPr>
        <w:t>содержание и объем сведений, подлежащих проверке;</w:t>
      </w:r>
    </w:p>
    <w:p w:rsidR="001F1BB2" w:rsidRDefault="001F1BB2" w:rsidP="001F1BB2">
      <w:pPr>
        <w:pStyle w:val="23"/>
        <w:spacing w:before="0" w:beforeAutospacing="0" w:after="0" w:afterAutospacing="0"/>
        <w:ind w:firstLine="709"/>
        <w:rPr>
          <w:color w:val="000000"/>
        </w:rPr>
      </w:pPr>
      <w:r>
        <w:rPr>
          <w:color w:val="000000"/>
        </w:rPr>
        <w:t>5)</w:t>
      </w:r>
      <w:r>
        <w:rPr>
          <w:rFonts w:ascii="Lucida Console" w:hAnsi="Lucida Console"/>
          <w:color w:val="000000"/>
          <w:sz w:val="18"/>
          <w:szCs w:val="18"/>
        </w:rPr>
        <w:t>  </w:t>
      </w:r>
      <w:r>
        <w:rPr>
          <w:color w:val="000000"/>
        </w:rPr>
        <w:t>срок представления запрашиваемых сведений;</w:t>
      </w:r>
    </w:p>
    <w:p w:rsidR="001F1BB2" w:rsidRDefault="001F1BB2" w:rsidP="001F1BB2">
      <w:pPr>
        <w:pStyle w:val="23"/>
        <w:spacing w:before="0" w:beforeAutospacing="0" w:after="0" w:afterAutospacing="0"/>
        <w:ind w:firstLine="709"/>
        <w:rPr>
          <w:color w:val="000000"/>
        </w:rPr>
      </w:pPr>
      <w:r>
        <w:rPr>
          <w:color w:val="000000"/>
        </w:rPr>
        <w:t>6)</w:t>
      </w:r>
      <w:r>
        <w:rPr>
          <w:rFonts w:ascii="Lucida Console" w:hAnsi="Lucida Console"/>
          <w:color w:val="000000"/>
          <w:sz w:val="18"/>
          <w:szCs w:val="18"/>
        </w:rPr>
        <w:t>  </w:t>
      </w:r>
      <w:r>
        <w:rPr>
          <w:color w:val="000000"/>
        </w:rPr>
        <w:t>фамилия, инициалы и номер телефона государственного гражданского служащего Республики Дагестан, подготовившего запрос;</w:t>
      </w:r>
    </w:p>
    <w:p w:rsidR="001F1BB2" w:rsidRDefault="001F1BB2" w:rsidP="001F1BB2">
      <w:pPr>
        <w:pStyle w:val="23"/>
        <w:spacing w:before="0" w:beforeAutospacing="0" w:after="0" w:afterAutospacing="0"/>
        <w:ind w:firstLine="709"/>
        <w:rPr>
          <w:color w:val="000000"/>
        </w:rPr>
      </w:pPr>
      <w:r>
        <w:rPr>
          <w:color w:val="000000"/>
        </w:rPr>
        <w:t>7)</w:t>
      </w:r>
      <w:r>
        <w:rPr>
          <w:rFonts w:ascii="Lucida Console" w:hAnsi="Lucida Console"/>
          <w:color w:val="000000"/>
          <w:sz w:val="18"/>
          <w:szCs w:val="18"/>
        </w:rPr>
        <w:t>  </w:t>
      </w:r>
      <w:r>
        <w:rPr>
          <w:color w:val="000000"/>
        </w:rPr>
        <w:t>идентификационный номер налогоплательщика (в случае направления запроса в налоговые органы Российской Федерации);</w:t>
      </w:r>
    </w:p>
    <w:p w:rsidR="001F1BB2" w:rsidRDefault="001F1BB2" w:rsidP="001F1BB2">
      <w:pPr>
        <w:pStyle w:val="23"/>
        <w:spacing w:before="0" w:beforeAutospacing="0" w:after="0" w:afterAutospacing="0"/>
        <w:ind w:firstLine="709"/>
        <w:rPr>
          <w:color w:val="000000"/>
        </w:rPr>
      </w:pPr>
      <w:r>
        <w:rPr>
          <w:color w:val="000000"/>
        </w:rPr>
        <w:t>8)</w:t>
      </w:r>
      <w:r>
        <w:rPr>
          <w:rFonts w:ascii="Lucida Console" w:hAnsi="Lucida Console"/>
          <w:color w:val="000000"/>
          <w:sz w:val="18"/>
          <w:szCs w:val="18"/>
        </w:rPr>
        <w:t>  </w:t>
      </w:r>
      <w:r>
        <w:rPr>
          <w:color w:val="000000"/>
        </w:rPr>
        <w:t>другие необходимые сведения. ‘</w:t>
      </w:r>
    </w:p>
    <w:p w:rsidR="001F1BB2" w:rsidRDefault="001F1BB2" w:rsidP="001F1BB2">
      <w:pPr>
        <w:pStyle w:val="23"/>
        <w:spacing w:before="0" w:beforeAutospacing="0" w:after="0" w:afterAutospacing="0"/>
        <w:ind w:firstLine="709"/>
        <w:rPr>
          <w:color w:val="000000"/>
        </w:rPr>
      </w:pPr>
      <w:r>
        <w:rPr>
          <w:color w:val="000000"/>
        </w:rPr>
        <w:t>5.</w:t>
      </w:r>
      <w:r>
        <w:rPr>
          <w:rFonts w:ascii="Lucida Console" w:hAnsi="Lucida Console"/>
          <w:color w:val="000000"/>
          <w:sz w:val="18"/>
          <w:szCs w:val="18"/>
        </w:rPr>
        <w:t>  </w:t>
      </w:r>
      <w:r>
        <w:rPr>
          <w:color w:val="000000"/>
        </w:rPr>
        <w:t>Руководители государственных органов, органов местного самоуправления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1F1BB2" w:rsidRDefault="001F1BB2" w:rsidP="001F1BB2">
      <w:pPr>
        <w:pStyle w:val="23"/>
        <w:spacing w:before="0" w:beforeAutospacing="0" w:after="0" w:afterAutospacing="0"/>
        <w:ind w:firstLine="709"/>
        <w:rPr>
          <w:color w:val="000000"/>
        </w:rPr>
      </w:pPr>
      <w:r>
        <w:rPr>
          <w:color w:val="000000"/>
        </w:rPr>
        <w:lastRenderedPageBreak/>
        <w:t>6.</w:t>
      </w:r>
      <w:r>
        <w:rPr>
          <w:rFonts w:ascii="Lucida Console" w:hAnsi="Lucida Console"/>
          <w:color w:val="000000"/>
          <w:sz w:val="18"/>
          <w:szCs w:val="18"/>
        </w:rPr>
        <w:t>      </w:t>
      </w:r>
      <w:r>
        <w:rPr>
          <w:color w:val="000000"/>
        </w:rPr>
        <w:t>Государственные органы, органы местного самоуправления и организации исполняют запрос в срок, указанный в нем. При этом срок исполнения запроса не должен превышать 30 дней со дня его поступления в соответствующий орган исполнительной власти, орган местного самоуправления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8. </w:t>
      </w:r>
      <w:r>
        <w:rPr>
          <w:rFonts w:ascii="Lucida Console" w:hAnsi="Lucida Console"/>
          <w:color w:val="000000"/>
          <w:sz w:val="18"/>
          <w:szCs w:val="18"/>
        </w:rPr>
        <w:t>Порядок уведомления о начале проверки и ознакомления с результатами проверки</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Руководитель уполномоченного органа Республики Дагестан или уполномоченное им должностное лицо обеспечивает:</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уведомление в письменной форме гражданина, претендующего на замещение должности, указанной в части 1 статьи 1 настоящего Закона, или лица, замещающего указанную должность, о начале в отношении его проверки достоверности и полноты сведений в течение двух рабочих дней со дня получения соответствующего решения;</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проведение в случае обращения претендента или лица, замещающего муниципальную должность, должность главы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(в течение семи рабочих дней со дня получения обращения, а при наличии уважительной причины - в срок, согласованный с указанным гражданином).</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По окончании проверки уполномоченный орган Республики Дагестан в течение 10 рабочих дней обязан ознакомить претендента или лицо, замещающее муниципальную должность, должность главы администрации по контракту, с результатами проверки с соблюдением законодательства Российской Федерации о государственной тайне.</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w:t>
      </w:r>
      <w:r>
        <w:rPr>
          <w:rFonts w:ascii="Lucida Console" w:hAnsi="Lucida Console"/>
          <w:color w:val="000000"/>
          <w:sz w:val="18"/>
          <w:szCs w:val="18"/>
        </w:rPr>
        <w:t>9. Права лиц, в отношении которых осуществляется проверка</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1. Претенденты или лица, замещающие муниципальные должности, должности главы администрации по контракту, в отношении которых осуществляется проверка, вправе:</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давать пояснения в письменной форме:</w:t>
      </w:r>
    </w:p>
    <w:p w:rsidR="001F1BB2" w:rsidRDefault="001F1BB2" w:rsidP="001F1BB2">
      <w:pPr>
        <w:pStyle w:val="23"/>
        <w:spacing w:before="0" w:beforeAutospacing="0" w:after="0" w:afterAutospacing="0"/>
        <w:ind w:firstLine="709"/>
        <w:rPr>
          <w:color w:val="000000"/>
        </w:rPr>
      </w:pPr>
      <w:proofErr w:type="gramStart"/>
      <w:r>
        <w:rPr>
          <w:color w:val="000000"/>
        </w:rPr>
        <w:t>а)</w:t>
      </w:r>
      <w:r>
        <w:rPr>
          <w:rFonts w:ascii="Lucida Console" w:hAnsi="Lucida Console"/>
          <w:color w:val="000000"/>
          <w:sz w:val="18"/>
          <w:szCs w:val="18"/>
        </w:rPr>
        <w:t>  </w:t>
      </w:r>
      <w:r>
        <w:rPr>
          <w:color w:val="000000"/>
        </w:rPr>
        <w:t>в</w:t>
      </w:r>
      <w:proofErr w:type="gramEnd"/>
      <w:r>
        <w:rPr>
          <w:color w:val="000000"/>
        </w:rPr>
        <w:t xml:space="preserve"> ходе проверки достоверности и полноты сведений;</w:t>
      </w:r>
    </w:p>
    <w:p w:rsidR="001F1BB2" w:rsidRDefault="001F1BB2" w:rsidP="001F1BB2">
      <w:pPr>
        <w:pStyle w:val="23"/>
        <w:spacing w:before="0" w:beforeAutospacing="0" w:after="0" w:afterAutospacing="0"/>
        <w:ind w:firstLine="709"/>
        <w:rPr>
          <w:color w:val="000000"/>
        </w:rPr>
      </w:pPr>
      <w:proofErr w:type="gramStart"/>
      <w:r>
        <w:rPr>
          <w:color w:val="000000"/>
        </w:rPr>
        <w:t>б)</w:t>
      </w:r>
      <w:r>
        <w:rPr>
          <w:rFonts w:ascii="Lucida Console" w:hAnsi="Lucida Console"/>
          <w:color w:val="000000"/>
          <w:sz w:val="18"/>
          <w:szCs w:val="18"/>
        </w:rPr>
        <w:t>   </w:t>
      </w:r>
      <w:proofErr w:type="gramEnd"/>
      <w:r>
        <w:rPr>
          <w:color w:val="000000"/>
        </w:rPr>
        <w:t>по вопросам, указанным в пункте 2 части 1 статьи 8 настоящего Закона;</w:t>
      </w:r>
    </w:p>
    <w:p w:rsidR="001F1BB2" w:rsidRDefault="001F1BB2" w:rsidP="001F1BB2">
      <w:pPr>
        <w:pStyle w:val="23"/>
        <w:spacing w:before="0" w:beforeAutospacing="0" w:after="0" w:afterAutospacing="0"/>
        <w:ind w:firstLine="709"/>
        <w:rPr>
          <w:color w:val="000000"/>
        </w:rPr>
      </w:pPr>
      <w:proofErr w:type="gramStart"/>
      <w:r>
        <w:rPr>
          <w:color w:val="000000"/>
        </w:rPr>
        <w:t>в)</w:t>
      </w:r>
      <w:r>
        <w:rPr>
          <w:rFonts w:ascii="Lucida Console" w:hAnsi="Lucida Console"/>
          <w:color w:val="000000"/>
          <w:sz w:val="18"/>
          <w:szCs w:val="18"/>
        </w:rPr>
        <w:t>   </w:t>
      </w:r>
      <w:proofErr w:type="gramEnd"/>
      <w:r>
        <w:rPr>
          <w:color w:val="000000"/>
        </w:rPr>
        <w:t>по результатам проверки достоверности и полноты сведений;</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представлять дополнительные материалы и давать по ним пояснения в письменной форме;</w:t>
      </w:r>
    </w:p>
    <w:p w:rsidR="001F1BB2" w:rsidRDefault="001F1BB2" w:rsidP="001F1BB2">
      <w:pPr>
        <w:pStyle w:val="23"/>
        <w:spacing w:before="0" w:beforeAutospacing="0" w:after="0" w:afterAutospacing="0"/>
        <w:ind w:firstLine="709"/>
        <w:rPr>
          <w:color w:val="000000"/>
        </w:rPr>
      </w:pPr>
      <w:r>
        <w:rPr>
          <w:color w:val="000000"/>
        </w:rPr>
        <w:t>3)</w:t>
      </w:r>
      <w:r>
        <w:rPr>
          <w:rFonts w:ascii="Lucida Console" w:hAnsi="Lucida Console"/>
          <w:color w:val="000000"/>
          <w:sz w:val="18"/>
          <w:szCs w:val="18"/>
        </w:rPr>
        <w:t>  </w:t>
      </w:r>
      <w:r>
        <w:rPr>
          <w:color w:val="000000"/>
        </w:rPr>
        <w:t>обращаться в уполномоченный орган Республики Дагестан с подлежащим удовлетворению ходатайством о проведении с ним беседы по вопросам, указанным в пункте 2 части 1 статьи 8 настоящего Закона.</w:t>
      </w:r>
    </w:p>
    <w:p w:rsidR="001F1BB2" w:rsidRDefault="001F1BB2" w:rsidP="001F1BB2">
      <w:pPr>
        <w:pStyle w:val="23"/>
        <w:spacing w:before="0" w:beforeAutospacing="0" w:after="0" w:afterAutospacing="0"/>
        <w:ind w:firstLine="709"/>
        <w:rPr>
          <w:color w:val="000000"/>
        </w:rPr>
      </w:pPr>
      <w:r>
        <w:rPr>
          <w:color w:val="000000"/>
        </w:rPr>
        <w:t>2. Пояснения, указанные в части 1 настоящей статьи, приобщаются к материалам проверки.</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10. </w:t>
      </w:r>
      <w:r>
        <w:rPr>
          <w:rFonts w:ascii="Lucida Console" w:hAnsi="Lucida Console"/>
          <w:color w:val="000000"/>
          <w:sz w:val="18"/>
          <w:szCs w:val="18"/>
        </w:rPr>
        <w:t>Доклад о результатах проверки</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Руководитель уполномоченного органа Республики Дагестан представляет Главе Республики Дагестан доклад о результатах проведенной проверки. При этом в докладе должен содержаться один из следующих выводов:</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об отсутствии оснований для отказа претенденту в избрании (назначении) на муниципальную должность или должность главы администрации по контракту;</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о наличии оснований для отказа претенденту в избрании (назначении) на муниципальную должность или должность главы администрации по контракту;</w:t>
      </w:r>
    </w:p>
    <w:p w:rsidR="001F1BB2" w:rsidRDefault="001F1BB2" w:rsidP="001F1BB2">
      <w:pPr>
        <w:pStyle w:val="23"/>
        <w:spacing w:before="0" w:beforeAutospacing="0" w:after="0" w:afterAutospacing="0"/>
        <w:ind w:firstLine="709"/>
        <w:rPr>
          <w:color w:val="000000"/>
        </w:rPr>
      </w:pPr>
      <w:r>
        <w:rPr>
          <w:color w:val="000000"/>
        </w:rPr>
        <w:lastRenderedPageBreak/>
        <w:t>3)</w:t>
      </w:r>
      <w:r>
        <w:rPr>
          <w:rFonts w:ascii="Lucida Console" w:hAnsi="Lucida Console"/>
          <w:color w:val="000000"/>
          <w:sz w:val="18"/>
          <w:szCs w:val="18"/>
        </w:rPr>
        <w:t>  </w:t>
      </w:r>
      <w:r>
        <w:rPr>
          <w:color w:val="000000"/>
        </w:rPr>
        <w:t>об отсутствии оснований для применения к лицу, замещающему муниципальную должность или должность главы администрации по контракту, мер юридической ответственности;</w:t>
      </w:r>
    </w:p>
    <w:p w:rsidR="001F1BB2" w:rsidRDefault="001F1BB2" w:rsidP="001F1BB2">
      <w:pPr>
        <w:pStyle w:val="23"/>
        <w:spacing w:before="0" w:beforeAutospacing="0" w:after="0" w:afterAutospacing="0"/>
        <w:ind w:firstLine="709"/>
        <w:rPr>
          <w:color w:val="000000"/>
        </w:rPr>
      </w:pPr>
      <w:r>
        <w:rPr>
          <w:color w:val="000000"/>
        </w:rPr>
        <w:t>4)</w:t>
      </w:r>
      <w:r>
        <w:rPr>
          <w:rFonts w:ascii="Lucida Console" w:hAnsi="Lucida Console"/>
          <w:color w:val="000000"/>
          <w:sz w:val="18"/>
          <w:szCs w:val="18"/>
        </w:rPr>
        <w:t>  </w:t>
      </w:r>
      <w:r>
        <w:rPr>
          <w:color w:val="000000"/>
        </w:rPr>
        <w:t>о наличии оснований для применения к лицу, замещающему муниципальную должность или должность главы администрации по контракту, мер юридической ответственности;</w:t>
      </w:r>
    </w:p>
    <w:p w:rsidR="001F1BB2" w:rsidRDefault="001F1BB2" w:rsidP="001F1BB2">
      <w:pPr>
        <w:pStyle w:val="23"/>
        <w:spacing w:before="0" w:beforeAutospacing="0" w:after="0" w:afterAutospacing="0"/>
        <w:ind w:firstLine="709"/>
        <w:rPr>
          <w:color w:val="000000"/>
        </w:rPr>
      </w:pPr>
      <w:r>
        <w:rPr>
          <w:color w:val="000000"/>
        </w:rPr>
        <w:t>5)</w:t>
      </w:r>
      <w:r>
        <w:rPr>
          <w:rFonts w:ascii="Lucida Console" w:hAnsi="Lucida Console"/>
          <w:color w:val="000000"/>
          <w:sz w:val="18"/>
          <w:szCs w:val="18"/>
        </w:rPr>
        <w:t>  </w:t>
      </w:r>
      <w:r>
        <w:rPr>
          <w:color w:val="000000"/>
        </w:rPr>
        <w:t>о представлении материалов проверки в Комиссию по координации работы по противодействию коррупции в Республике Дагестан.</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Сведения о результатах проверки достоверности и полноты сведений с письменного согласия Главы Республики Дагестан представляются уполномоченным органом Республики Дагестан с одновременным уведомлением об этом лица, в отношении которого проводилась проверка, правоохранительным органам, иным государственным органам, органам местного самоуправления,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Общественной палате Российской Федерации, Общественной палате Республики Дагестан, общественной палате (совету) соответствующего муниципального образования, предоставившим информацию, явившуюся основанием для проведения указанной проверки, с соблюдением законодательства Российской Федерации о персональных данных и о государственной тайне.</w:t>
      </w:r>
    </w:p>
    <w:p w:rsidR="001F1BB2" w:rsidRDefault="001F1BB2" w:rsidP="001F1BB2">
      <w:pPr>
        <w:pStyle w:val="23"/>
        <w:spacing w:before="0" w:beforeAutospacing="0" w:after="0" w:afterAutospacing="0"/>
        <w:ind w:firstLine="709"/>
        <w:rPr>
          <w:color w:val="000000"/>
        </w:rPr>
      </w:pPr>
      <w:r>
        <w:rPr>
          <w:color w:val="000000"/>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w:t>
      </w:r>
      <w:r>
        <w:rPr>
          <w:rFonts w:ascii="Lucida Console" w:hAnsi="Lucida Console"/>
          <w:color w:val="000000"/>
          <w:sz w:val="18"/>
          <w:szCs w:val="18"/>
        </w:rPr>
        <w:t>11. Решения, принимаемые по результатам проверки</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1. Глава Республики Дагестан, рассмотрев доклад о результатах проверки и соответствующий вывод, указанные в части 1 статьи 10 настоящего Закона, принимает одно из следующих решений:</w:t>
      </w:r>
    </w:p>
    <w:p w:rsidR="001F1BB2" w:rsidRDefault="001F1BB2" w:rsidP="001F1BB2">
      <w:pPr>
        <w:pStyle w:val="23"/>
        <w:spacing w:before="0" w:beforeAutospacing="0" w:after="0" w:afterAutospacing="0"/>
        <w:ind w:firstLine="709"/>
        <w:rPr>
          <w:color w:val="000000"/>
        </w:rPr>
      </w:pPr>
      <w:r>
        <w:rPr>
          <w:color w:val="000000"/>
        </w:rPr>
        <w:t>1)</w:t>
      </w:r>
      <w:r>
        <w:rPr>
          <w:rFonts w:ascii="Lucida Console" w:hAnsi="Lucida Console"/>
          <w:color w:val="000000"/>
          <w:sz w:val="18"/>
          <w:szCs w:val="18"/>
        </w:rPr>
        <w:t>  </w:t>
      </w:r>
      <w:r>
        <w:rPr>
          <w:color w:val="000000"/>
        </w:rPr>
        <w:t>по результатам проверки достоверности и полноты сведений, представленных претендентом:</w:t>
      </w:r>
    </w:p>
    <w:p w:rsidR="001F1BB2" w:rsidRDefault="001F1BB2" w:rsidP="001F1BB2">
      <w:pPr>
        <w:pStyle w:val="23"/>
        <w:spacing w:before="0" w:beforeAutospacing="0" w:after="0" w:afterAutospacing="0"/>
        <w:ind w:firstLine="709"/>
        <w:rPr>
          <w:color w:val="000000"/>
        </w:rPr>
      </w:pPr>
      <w:proofErr w:type="gramStart"/>
      <w:r>
        <w:rPr>
          <w:color w:val="000000"/>
        </w:rPr>
        <w:t>а)</w:t>
      </w:r>
      <w:r>
        <w:rPr>
          <w:rFonts w:ascii="Lucida Console" w:hAnsi="Lucida Console"/>
          <w:color w:val="000000"/>
          <w:sz w:val="18"/>
          <w:szCs w:val="18"/>
        </w:rPr>
        <w:t>  </w:t>
      </w:r>
      <w:r>
        <w:rPr>
          <w:color w:val="000000"/>
        </w:rPr>
        <w:t>направить</w:t>
      </w:r>
      <w:proofErr w:type="gramEnd"/>
      <w:r>
        <w:rPr>
          <w:color w:val="000000"/>
        </w:rPr>
        <w:t xml:space="preserve"> в орган или должностному лицу, уполномоченным избирать, назначать претендента на муниципальную должность или должность главы администрации по контракту, доклад с выводом об отсутствии оснований для отказа ему в избрании, назначении на соответствующую должность;</w:t>
      </w:r>
    </w:p>
    <w:p w:rsidR="001F1BB2" w:rsidRDefault="001F1BB2" w:rsidP="001F1BB2">
      <w:pPr>
        <w:pStyle w:val="23"/>
        <w:spacing w:before="0" w:beforeAutospacing="0" w:after="0" w:afterAutospacing="0"/>
        <w:ind w:firstLine="709"/>
        <w:rPr>
          <w:color w:val="000000"/>
        </w:rPr>
      </w:pPr>
      <w:proofErr w:type="gramStart"/>
      <w:r>
        <w:rPr>
          <w:color w:val="000000"/>
        </w:rPr>
        <w:t>б)</w:t>
      </w:r>
      <w:r>
        <w:rPr>
          <w:rFonts w:ascii="Lucida Console" w:hAnsi="Lucida Console"/>
          <w:color w:val="000000"/>
          <w:sz w:val="18"/>
          <w:szCs w:val="18"/>
        </w:rPr>
        <w:t>  </w:t>
      </w:r>
      <w:r>
        <w:rPr>
          <w:color w:val="000000"/>
        </w:rPr>
        <w:t>направить</w:t>
      </w:r>
      <w:proofErr w:type="gramEnd"/>
      <w:r>
        <w:rPr>
          <w:color w:val="000000"/>
        </w:rPr>
        <w:t xml:space="preserve"> в орган или должностному лицу, уполномоченному избирать, назначать претендента на муниципальную должность или должность главы администрации по контракту, доклад с выводом о наличии оснований для отказа ему в избрании, назначении на соответствующую должность;</w:t>
      </w:r>
    </w:p>
    <w:p w:rsidR="001F1BB2" w:rsidRDefault="001F1BB2" w:rsidP="001F1BB2">
      <w:pPr>
        <w:pStyle w:val="23"/>
        <w:spacing w:before="0" w:beforeAutospacing="0" w:after="0" w:afterAutospacing="0"/>
        <w:ind w:firstLine="709"/>
        <w:rPr>
          <w:color w:val="000000"/>
        </w:rPr>
      </w:pPr>
      <w:r>
        <w:rPr>
          <w:color w:val="000000"/>
        </w:rPr>
        <w:t>2)</w:t>
      </w:r>
      <w:r>
        <w:rPr>
          <w:rFonts w:ascii="Lucida Console" w:hAnsi="Lucida Console"/>
          <w:color w:val="000000"/>
          <w:sz w:val="18"/>
          <w:szCs w:val="18"/>
        </w:rPr>
        <w:t>  </w:t>
      </w:r>
      <w:r>
        <w:rPr>
          <w:color w:val="000000"/>
        </w:rPr>
        <w:t>по результатам проверки достоверности и полноты сведений, представленных лицом, замещающим муниципальную должность или должность главы администрации по контракту, при выявлении фактов несоблюдения указанным лицом ограничений, запретов, неисполнения обязанностей, которые установлены Федеральным законом от 25 декабря 2008 года № 27Э-ФЗ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2 марта 2007 года № 25-ФЗ «О муниципальной службе в Российской Федерации»:</w:t>
      </w:r>
    </w:p>
    <w:p w:rsidR="001F1BB2" w:rsidRDefault="001F1BB2" w:rsidP="001F1BB2">
      <w:pPr>
        <w:pStyle w:val="23"/>
        <w:spacing w:before="0" w:beforeAutospacing="0" w:after="0" w:afterAutospacing="0"/>
        <w:ind w:firstLine="709"/>
        <w:rPr>
          <w:color w:val="000000"/>
        </w:rPr>
      </w:pPr>
      <w:proofErr w:type="gramStart"/>
      <w:r>
        <w:rPr>
          <w:color w:val="000000"/>
        </w:rPr>
        <w:lastRenderedPageBreak/>
        <w:t>а)</w:t>
      </w:r>
      <w:r>
        <w:rPr>
          <w:rFonts w:ascii="Lucida Console" w:hAnsi="Lucida Console"/>
          <w:color w:val="000000"/>
          <w:sz w:val="18"/>
          <w:szCs w:val="18"/>
        </w:rPr>
        <w:t>  </w:t>
      </w:r>
      <w:r>
        <w:rPr>
          <w:color w:val="000000"/>
        </w:rPr>
        <w:t>обратиться</w:t>
      </w:r>
      <w:proofErr w:type="gramEnd"/>
      <w:r>
        <w:rPr>
          <w:color w:val="000000"/>
        </w:rPr>
        <w:t xml:space="preserve"> с заявлением о досрочном прекращении полномочий лица, замещающего соответствующую должность, или применении в отношении его иного взыскания в орган местного самоуправления, уполномоченный принимать соответствующее решение;</w:t>
      </w:r>
    </w:p>
    <w:p w:rsidR="001F1BB2" w:rsidRDefault="001F1BB2" w:rsidP="001F1BB2">
      <w:pPr>
        <w:pStyle w:val="23"/>
        <w:spacing w:before="0" w:beforeAutospacing="0" w:after="0" w:afterAutospacing="0"/>
        <w:ind w:firstLine="709"/>
        <w:rPr>
          <w:color w:val="000000"/>
        </w:rPr>
      </w:pPr>
      <w:proofErr w:type="gramStart"/>
      <w:r>
        <w:rPr>
          <w:color w:val="000000"/>
        </w:rPr>
        <w:t>б)</w:t>
      </w:r>
      <w:r>
        <w:rPr>
          <w:rFonts w:ascii="Lucida Console" w:hAnsi="Lucida Console"/>
          <w:color w:val="000000"/>
          <w:sz w:val="18"/>
          <w:szCs w:val="18"/>
        </w:rPr>
        <w:t>  </w:t>
      </w:r>
      <w:r>
        <w:rPr>
          <w:color w:val="000000"/>
        </w:rPr>
        <w:t>обратиться</w:t>
      </w:r>
      <w:proofErr w:type="gramEnd"/>
      <w:r>
        <w:rPr>
          <w:color w:val="000000"/>
        </w:rPr>
        <w:t xml:space="preserve"> с заявлением о досрочном прекращении полномочий лица, замещающего соответствующую должность, в суд.</w:t>
      </w:r>
    </w:p>
    <w:p w:rsidR="001F1BB2" w:rsidRDefault="001F1BB2" w:rsidP="001F1BB2">
      <w:pPr>
        <w:pStyle w:val="23"/>
        <w:spacing w:before="0" w:beforeAutospacing="0" w:after="0" w:afterAutospacing="0"/>
        <w:ind w:firstLine="709"/>
        <w:rPr>
          <w:color w:val="000000"/>
        </w:rPr>
      </w:pPr>
      <w:r>
        <w:rPr>
          <w:color w:val="000000"/>
        </w:rPr>
        <w:t>2. Материалы проверки хранятся в уполномоченном органе Республики Дагестан в течение трех лет со дня ее окончания, после чего подлежат передаче в архив.</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31"/>
        <w:spacing w:before="0" w:beforeAutospacing="0" w:after="0" w:afterAutospacing="0"/>
        <w:ind w:firstLine="709"/>
        <w:jc w:val="both"/>
        <w:rPr>
          <w:color w:val="000000"/>
        </w:rPr>
      </w:pPr>
      <w:r>
        <w:rPr>
          <w:rStyle w:val="30"/>
          <w:rFonts w:ascii="Lucida Console" w:hAnsi="Lucida Console"/>
          <w:color w:val="000000"/>
          <w:sz w:val="18"/>
          <w:szCs w:val="18"/>
        </w:rPr>
        <w:t>Статья </w:t>
      </w:r>
      <w:r>
        <w:rPr>
          <w:rFonts w:ascii="Lucida Console" w:hAnsi="Lucida Console"/>
          <w:color w:val="000000"/>
          <w:sz w:val="18"/>
          <w:szCs w:val="18"/>
        </w:rPr>
        <w:t>12. Порядок вступления в силу настоящего Закона</w:t>
      </w:r>
    </w:p>
    <w:p w:rsidR="001F1BB2" w:rsidRDefault="001F1BB2" w:rsidP="001F1BB2">
      <w:pPr>
        <w:pStyle w:val="31"/>
        <w:spacing w:before="0" w:beforeAutospacing="0" w:after="0" w:afterAutospacing="0"/>
        <w:ind w:firstLine="709"/>
        <w:jc w:val="both"/>
        <w:rPr>
          <w:color w:val="000000"/>
        </w:rPr>
      </w:pPr>
      <w:r>
        <w:rPr>
          <w:rFonts w:ascii="Lucida Console" w:hAnsi="Lucida Console"/>
          <w:color w:val="000000"/>
          <w:sz w:val="18"/>
          <w:szCs w:val="18"/>
        </w:rPr>
        <w:t> </w:t>
      </w:r>
    </w:p>
    <w:p w:rsidR="001F1BB2" w:rsidRDefault="001F1BB2" w:rsidP="001F1BB2">
      <w:pPr>
        <w:pStyle w:val="23"/>
        <w:spacing w:before="0" w:beforeAutospacing="0" w:after="0" w:afterAutospacing="0"/>
        <w:ind w:firstLine="709"/>
        <w:rPr>
          <w:color w:val="000000"/>
        </w:rPr>
      </w:pPr>
      <w:r>
        <w:rPr>
          <w:color w:val="000000"/>
        </w:rPr>
        <w:t>Настоящий Закон вступает в силу по истечении десяти дней со дня его официального опубликования.</w:t>
      </w:r>
    </w:p>
    <w:p w:rsidR="001F1BB2" w:rsidRDefault="001F1BB2" w:rsidP="001F1BB2">
      <w:pPr>
        <w:pStyle w:val="23"/>
        <w:spacing w:before="0" w:beforeAutospacing="0" w:after="0" w:afterAutospacing="0"/>
        <w:ind w:firstLine="709"/>
        <w:rPr>
          <w:color w:val="000000"/>
        </w:rPr>
      </w:pPr>
      <w:r>
        <w:rPr>
          <w:color w:val="000000"/>
        </w:rPr>
        <w:t> </w:t>
      </w:r>
    </w:p>
    <w:p w:rsidR="001F1BB2" w:rsidRDefault="001F1BB2" w:rsidP="001F1BB2">
      <w:pPr>
        <w:pStyle w:val="210"/>
        <w:spacing w:before="0" w:beforeAutospacing="0" w:after="0" w:afterAutospacing="0"/>
        <w:ind w:firstLine="709"/>
        <w:jc w:val="both"/>
        <w:rPr>
          <w:color w:val="000000"/>
        </w:rPr>
      </w:pPr>
      <w:r>
        <w:rPr>
          <w:color w:val="000000"/>
        </w:rPr>
        <w:t> </w:t>
      </w:r>
    </w:p>
    <w:p w:rsidR="001F1BB2" w:rsidRDefault="001F1BB2" w:rsidP="001F1BB2">
      <w:pPr>
        <w:pStyle w:val="210"/>
        <w:spacing w:before="0" w:beforeAutospacing="0" w:after="0" w:afterAutospacing="0"/>
        <w:ind w:firstLine="709"/>
        <w:jc w:val="both"/>
        <w:rPr>
          <w:color w:val="000000"/>
        </w:rPr>
      </w:pPr>
      <w:r>
        <w:rPr>
          <w:rStyle w:val="4exact0"/>
          <w:rFonts w:ascii="Lucida Console" w:hAnsi="Lucida Console"/>
          <w:color w:val="000000"/>
          <w:sz w:val="18"/>
          <w:szCs w:val="18"/>
        </w:rPr>
        <w:t>Временно исполняющий обязанности</w:t>
      </w:r>
    </w:p>
    <w:p w:rsidR="001F1BB2" w:rsidRDefault="001F1BB2" w:rsidP="001F1BB2">
      <w:pPr>
        <w:pStyle w:val="210"/>
        <w:spacing w:before="0" w:beforeAutospacing="0" w:after="0" w:afterAutospacing="0"/>
        <w:ind w:firstLine="709"/>
        <w:jc w:val="both"/>
        <w:rPr>
          <w:color w:val="000000"/>
        </w:rPr>
      </w:pPr>
      <w:r>
        <w:rPr>
          <w:rStyle w:val="4exact0"/>
          <w:rFonts w:ascii="Lucida Console" w:hAnsi="Lucida Console"/>
          <w:color w:val="000000"/>
          <w:sz w:val="18"/>
          <w:szCs w:val="18"/>
        </w:rPr>
        <w:t>Главы Республики Дагестан                                                В. Васильев</w:t>
      </w:r>
    </w:p>
    <w:p w:rsidR="001F1BB2" w:rsidRDefault="001F1BB2" w:rsidP="001F1BB2">
      <w:pPr>
        <w:pStyle w:val="210"/>
        <w:spacing w:before="0" w:beforeAutospacing="0" w:after="0" w:afterAutospacing="0"/>
        <w:ind w:firstLine="709"/>
        <w:jc w:val="both"/>
        <w:rPr>
          <w:color w:val="000000"/>
        </w:rPr>
      </w:pPr>
      <w:r>
        <w:rPr>
          <w:color w:val="000000"/>
        </w:rPr>
        <w:t> </w:t>
      </w:r>
    </w:p>
    <w:p w:rsidR="001F1BB2" w:rsidRDefault="001F1BB2" w:rsidP="001F1BB2">
      <w:pPr>
        <w:pStyle w:val="23"/>
        <w:spacing w:before="0" w:beforeAutospacing="0" w:after="0" w:afterAutospacing="0"/>
        <w:ind w:firstLine="709"/>
        <w:rPr>
          <w:color w:val="000000"/>
        </w:rPr>
      </w:pPr>
      <w:r>
        <w:rPr>
          <w:color w:val="000000"/>
        </w:rPr>
        <w:t>г. Махачкала</w:t>
      </w:r>
    </w:p>
    <w:p w:rsidR="001F1BB2" w:rsidRDefault="001F1BB2" w:rsidP="001F1BB2">
      <w:pPr>
        <w:pStyle w:val="23"/>
        <w:spacing w:before="0" w:beforeAutospacing="0" w:after="0" w:afterAutospacing="0"/>
        <w:ind w:firstLine="709"/>
        <w:rPr>
          <w:color w:val="000000"/>
        </w:rPr>
      </w:pPr>
      <w:r>
        <w:rPr>
          <w:color w:val="000000"/>
        </w:rPr>
        <w:t>29 декабря 2017 года</w:t>
      </w:r>
    </w:p>
    <w:p w:rsidR="001F1BB2" w:rsidRDefault="001F1BB2" w:rsidP="001F1BB2">
      <w:pPr>
        <w:pStyle w:val="23"/>
        <w:spacing w:before="0" w:beforeAutospacing="0" w:after="0" w:afterAutospacing="0"/>
        <w:ind w:firstLine="709"/>
        <w:rPr>
          <w:color w:val="000000"/>
        </w:rPr>
      </w:pPr>
      <w:r>
        <w:rPr>
          <w:color w:val="000000"/>
        </w:rPr>
        <w:t>№ 109</w:t>
      </w:r>
    </w:p>
    <w:p w:rsidR="001F1BB2" w:rsidRDefault="001F1BB2" w:rsidP="001F1BB2">
      <w:pPr>
        <w:pStyle w:val="23"/>
        <w:spacing w:before="0" w:beforeAutospacing="0" w:after="0" w:afterAutospacing="0"/>
        <w:ind w:firstLine="709"/>
        <w:rPr>
          <w:color w:val="000000"/>
        </w:rPr>
      </w:pPr>
      <w:r>
        <w:rPr>
          <w:color w:val="000000"/>
        </w:rPr>
        <w:t> </w:t>
      </w:r>
    </w:p>
    <w:p w:rsidR="00CF08F9" w:rsidRDefault="00CF08F9">
      <w:bookmarkStart w:id="0" w:name="_GoBack"/>
      <w:bookmarkEnd w:id="0"/>
    </w:p>
    <w:sectPr w:rsidR="00CF0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BB"/>
    <w:rsid w:val="001F1BB2"/>
    <w:rsid w:val="00CF08F9"/>
    <w:rsid w:val="00E2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6221B-5FC1-46CD-B670-6A1C898D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
    <w:basedOn w:val="a"/>
    <w:rsid w:val="001F1B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1F1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exact">
    <w:name w:val="4exact"/>
    <w:basedOn w:val="a0"/>
    <w:rsid w:val="001F1BB2"/>
  </w:style>
  <w:style w:type="character" w:customStyle="1" w:styleId="30">
    <w:name w:val="30"/>
    <w:basedOn w:val="a0"/>
    <w:rsid w:val="001F1BB2"/>
  </w:style>
  <w:style w:type="paragraph" w:customStyle="1" w:styleId="23">
    <w:name w:val="23"/>
    <w:basedOn w:val="a"/>
    <w:rsid w:val="001F1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1"/>
    <w:basedOn w:val="a0"/>
    <w:rsid w:val="001F1BB2"/>
  </w:style>
  <w:style w:type="paragraph" w:customStyle="1" w:styleId="210">
    <w:name w:val="210"/>
    <w:basedOn w:val="a"/>
    <w:rsid w:val="001F1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exact0">
    <w:name w:val="4exact0"/>
    <w:basedOn w:val="a0"/>
    <w:rsid w:val="001F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3587</Words>
  <Characters>20450</Characters>
  <Application>Microsoft Office Word</Application>
  <DocSecurity>0</DocSecurity>
  <Lines>170</Lines>
  <Paragraphs>47</Paragraphs>
  <ScaleCrop>false</ScaleCrop>
  <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2018-04-09T06:38:00Z</dcterms:created>
  <dcterms:modified xsi:type="dcterms:W3CDTF">2018-04-09T06:38:00Z</dcterms:modified>
</cp:coreProperties>
</file>