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6F" w:rsidRPr="0042636F" w:rsidRDefault="0042636F" w:rsidP="0042636F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42636F"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  <w:t>07.006</w:t>
      </w:r>
    </w:p>
    <w:p w:rsidR="0042636F" w:rsidRPr="0042636F" w:rsidRDefault="0042636F" w:rsidP="0042636F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bookmarkStart w:id="0" w:name="_GoBack"/>
      <w:r w:rsidRPr="0042636F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Корпоративный секретарь</w:t>
      </w:r>
    </w:p>
    <w:bookmarkEnd w:id="0"/>
    <w:p w:rsidR="0042636F" w:rsidRPr="0042636F" w:rsidRDefault="0042636F" w:rsidP="0042636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2636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42636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4" o:title=""/>
          </v:shape>
          <w:control r:id="rId5" w:name="DefaultOcxName" w:shapeid="_x0000_i1030"/>
        </w:object>
      </w:r>
      <w:r w:rsidRPr="0042636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object w:dxaOrig="225" w:dyaOrig="225">
          <v:shape id="_x0000_i1029" type="#_x0000_t75" style="width:11.4pt;height:20.4pt" o:ole="">
            <v:imagedata r:id="rId6" o:title=""/>
          </v:shape>
          <w:control r:id="rId7" w:name="DefaultOcxName1" w:shapeid="_x0000_i1029"/>
        </w:object>
      </w:r>
    </w:p>
    <w:p w:rsidR="0042636F" w:rsidRPr="0042636F" w:rsidRDefault="0042636F" w:rsidP="004263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2636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8" w:history="1">
        <w:r w:rsidRPr="0042636F">
          <w:rPr>
            <w:rFonts w:ascii="Verdana" w:eastAsia="Times New Roman" w:hAnsi="Verdana" w:cs="Times New Roman"/>
            <w:b/>
            <w:bCs/>
            <w:color w:val="939393"/>
            <w:sz w:val="23"/>
            <w:szCs w:val="23"/>
            <w:u w:val="single"/>
            <w:lang w:eastAsia="ru-RU"/>
          </w:rPr>
          <w:t>Код ПС</w:t>
        </w:r>
      </w:hyperlink>
    </w:p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9" w:history="1">
        <w:r w:rsidRPr="0042636F">
          <w:rPr>
            <w:rFonts w:ascii="Verdana" w:eastAsia="Times New Roman" w:hAnsi="Verdana" w:cs="Times New Roman"/>
            <w:b/>
            <w:bCs/>
            <w:color w:val="939393"/>
            <w:sz w:val="23"/>
            <w:szCs w:val="23"/>
            <w:u w:val="single"/>
            <w:lang w:eastAsia="ru-RU"/>
          </w:rPr>
          <w:t>Профессиональные стандарты</w:t>
        </w:r>
      </w:hyperlink>
    </w:p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10" w:history="1">
        <w:r w:rsidRPr="0042636F">
          <w:rPr>
            <w:rFonts w:ascii="Verdana" w:eastAsia="Times New Roman" w:hAnsi="Verdana" w:cs="Times New Roman"/>
            <w:b/>
            <w:bCs/>
            <w:color w:val="939393"/>
            <w:sz w:val="23"/>
            <w:szCs w:val="23"/>
            <w:u w:val="single"/>
            <w:lang w:eastAsia="ru-RU"/>
          </w:rPr>
          <w:t>- 07</w:t>
        </w:r>
      </w:hyperlink>
    </w:p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11" w:history="1">
        <w:r w:rsidRPr="0042636F">
          <w:rPr>
            <w:rFonts w:ascii="Verdana" w:eastAsia="Times New Roman" w:hAnsi="Verdana" w:cs="Times New Roman"/>
            <w:b/>
            <w:bCs/>
            <w:color w:val="939393"/>
            <w:sz w:val="23"/>
            <w:szCs w:val="23"/>
            <w:u w:val="single"/>
            <w:lang w:eastAsia="ru-RU"/>
          </w:rPr>
          <w:t>Административно-управленческая и офисная деятельность</w:t>
        </w:r>
      </w:hyperlink>
    </w:p>
    <w:p w:rsidR="0042636F" w:rsidRPr="0042636F" w:rsidRDefault="0042636F" w:rsidP="0042636F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r w:rsidRPr="0042636F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07.006</w:t>
      </w:r>
    </w:p>
    <w:p w:rsidR="0042636F" w:rsidRPr="0042636F" w:rsidRDefault="0042636F" w:rsidP="0042636F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r w:rsidRPr="0042636F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Корпоративный секретарь</w:t>
      </w:r>
    </w:p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263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Зарегистрировано</w:t>
      </w:r>
    </w:p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263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Министерстве юстиции</w:t>
      </w:r>
    </w:p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263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Российской Федерации</w:t>
      </w:r>
    </w:p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263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10 декабря 2018 года,</w:t>
      </w:r>
    </w:p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263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регистрационный N 52943</w:t>
      </w:r>
    </w:p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42636F" w:rsidRPr="0042636F" w:rsidRDefault="0042636F" w:rsidP="0042636F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42636F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Профессиональный стандарт "Корпоративный секретарь"</w:t>
      </w:r>
    </w:p>
    <w:p w:rsidR="0042636F" w:rsidRPr="0042636F" w:rsidRDefault="0042636F" w:rsidP="0042636F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263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УТВЕРЖДЕН</w:t>
      </w:r>
      <w:r w:rsidRPr="004263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приказом Министерства</w:t>
      </w:r>
      <w:r w:rsidRPr="004263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труда и социальной защиты</w:t>
      </w:r>
      <w:r w:rsidRPr="004263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Российской Федерации</w:t>
      </w:r>
      <w:r w:rsidRPr="004263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от 20 ноября 2018 года N 711н</w:t>
      </w:r>
    </w:p>
    <w:p w:rsidR="0042636F" w:rsidRPr="0042636F" w:rsidRDefault="0042636F" w:rsidP="004263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263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    </w:t>
      </w:r>
      <w:r w:rsidRPr="004263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     </w:t>
      </w:r>
      <w:r w:rsidRPr="004263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Корпоративный секретарь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2"/>
        <w:gridCol w:w="2853"/>
      </w:tblGrid>
      <w:tr w:rsidR="0042636F" w:rsidRPr="0042636F" w:rsidTr="0042636F">
        <w:trPr>
          <w:trHeight w:val="12"/>
        </w:trPr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831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1137</w:t>
            </w:r>
          </w:p>
        </w:tc>
      </w:tr>
      <w:tr w:rsidR="0042636F" w:rsidRPr="0042636F" w:rsidTr="0042636F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42636F" w:rsidRPr="0042636F" w:rsidRDefault="0042636F" w:rsidP="0042636F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42636F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I. 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3"/>
        <w:gridCol w:w="622"/>
        <w:gridCol w:w="1390"/>
      </w:tblGrid>
      <w:tr w:rsidR="0042636F" w:rsidRPr="0042636F" w:rsidTr="0042636F">
        <w:trPr>
          <w:trHeight w:val="12"/>
        </w:trPr>
        <w:tc>
          <w:tcPr>
            <w:tcW w:w="90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90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Деятельность по обеспечению процессов корпоративного управления в публичном, непубличном акционерном обществе, обществе с ограниченной ответственностью (хозяйственные общества)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07.006</w:t>
            </w:r>
          </w:p>
        </w:tc>
      </w:tr>
      <w:tr w:rsidR="0042636F" w:rsidRPr="0042636F" w:rsidTr="0042636F">
        <w:tc>
          <w:tcPr>
            <w:tcW w:w="90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</w:tr>
      <w:tr w:rsidR="0042636F" w:rsidRPr="0042636F" w:rsidTr="0042636F">
        <w:tc>
          <w:tcPr>
            <w:tcW w:w="1127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42636F" w:rsidRPr="0042636F" w:rsidTr="0042636F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Повышение эффективности корпоративного управления, инвестиционной привлекательности хозяйственного общества в интересах его участников</w:t>
            </w:r>
          </w:p>
        </w:tc>
      </w:tr>
    </w:tbl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263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Группа занятий: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3926"/>
        <w:gridCol w:w="1252"/>
        <w:gridCol w:w="2589"/>
      </w:tblGrid>
      <w:tr w:rsidR="0042636F" w:rsidRPr="0042636F" w:rsidTr="0042636F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1213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Руководители в области определения политики и планирования деятельности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Аналитики систем управления организации</w:t>
            </w:r>
          </w:p>
        </w:tc>
      </w:tr>
      <w:tr w:rsidR="0042636F" w:rsidRPr="0042636F" w:rsidTr="0042636F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49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263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________________</w:t>
      </w:r>
      <w:r w:rsidRPr="004263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Общероссийский классификатор занятий.</w:t>
      </w:r>
      <w:r w:rsidRPr="004263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4263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4263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4263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Отнесение к видам экономической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7655"/>
      </w:tblGrid>
      <w:tr w:rsidR="0042636F" w:rsidRPr="0042636F" w:rsidTr="0042636F">
        <w:trPr>
          <w:trHeight w:val="12"/>
        </w:trPr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82.11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Деятельность административно-хозяйственная комплексная по обеспечению работы организации</w:t>
            </w:r>
          </w:p>
        </w:tc>
      </w:tr>
      <w:tr w:rsidR="0042636F" w:rsidRPr="0042636F" w:rsidTr="0042636F"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(код ОКВЭД)</w:t>
            </w:r>
          </w:p>
        </w:tc>
        <w:tc>
          <w:tcPr>
            <w:tcW w:w="942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42636F" w:rsidRPr="0042636F" w:rsidRDefault="0042636F" w:rsidP="0042636F">
      <w:pPr>
        <w:spacing w:after="24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263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________________</w:t>
      </w:r>
      <w:r w:rsidRPr="004263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Общероссийский классификатор видов экономической деятельности.</w:t>
      </w:r>
    </w:p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42636F" w:rsidRPr="0042636F" w:rsidRDefault="0042636F" w:rsidP="0042636F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42636F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2009"/>
        <w:gridCol w:w="1312"/>
        <w:gridCol w:w="2500"/>
        <w:gridCol w:w="1010"/>
        <w:gridCol w:w="1855"/>
      </w:tblGrid>
      <w:tr w:rsidR="0042636F" w:rsidRPr="0042636F" w:rsidTr="0042636F">
        <w:trPr>
          <w:trHeight w:val="12"/>
        </w:trPr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42636F" w:rsidRPr="0042636F" w:rsidTr="0042636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квалифи</w:t>
            </w:r>
            <w:proofErr w:type="spellEnd"/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кации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42636F" w:rsidRPr="0042636F" w:rsidTr="0042636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Организация публичного раскрытия и предоставления информации о деятельности хозяйственного общества по требованию </w:t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акционеров и иных лиц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Осуществление публичного раскрытия информации о деятельности хозяйственного общества в соответствии с требованиями законодательства Российской Федерации, устава и </w:t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внутренних документов хозяйственного общества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A/01.6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42636F" w:rsidRPr="0042636F" w:rsidTr="0042636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Предоставление документов хозяйственного общества его акционерам (участникам) по их запросам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A/02.6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42636F" w:rsidRPr="0042636F" w:rsidTr="0042636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Осуществление информационного взаимодействия с органами регулирования, профессиональными участниками рынка ценных бумаг и иными субъектами корпоративных отношений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A/03.6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42636F" w:rsidRPr="0042636F" w:rsidTr="0042636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общих собраний акционеров и заседаний коллегиальных органов хозяйственного общества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подготовки и проведения общих собраний акционеров (участников) хозяйственного общества, осуществление контроля исполнения принятых решений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B/01.6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42636F" w:rsidRPr="0042636F" w:rsidTr="0042636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подготовки и проведения заседаний совета директоров (наблюдательного совета), комитетов совета директоров (наблюдательног</w:t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 совета) хозяйственного общества, заседаний коллегиального исполнительного органа общества с учетом организационно-</w:t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правовой формы, масштабов и специфики деятельности общества (правления, дирекции)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B/02.6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42636F" w:rsidRPr="0042636F" w:rsidTr="0042636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C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защиты прав и интересов акционеров (участников) хозяйственного общества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рассмотрения обращений акционеров (участников) хозяйственного общества по вопросам защиты их прав и интересов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C/01.6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42636F" w:rsidRPr="0042636F" w:rsidTr="0042636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выполнения корпоративных процедур, связанных с реализацией прав акционеров (участников) хозяйственных обществ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C/02.6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42636F" w:rsidRPr="0042636F" w:rsidTr="0042636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работы по предотвращению и разрешению корпоративных конфликтов в хозяйственном обществе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C/03.6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42636F" w:rsidRPr="0042636F" w:rsidTr="0042636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Осуществление </w:t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деятельности по повышению эффективности корпоративного управления в хозяйственном обществе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Разработка предложений по </w:t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повышению эффективности корпоративного управления хозяйственным обществом и контроль их исполнения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D/01.7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42636F" w:rsidRPr="0042636F" w:rsidTr="0042636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контроля и развития практики корпоративного управления в дочерних обществах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D/02.7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</w:tbl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42636F" w:rsidRPr="0042636F" w:rsidRDefault="0042636F" w:rsidP="0042636F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42636F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III. Характеристика обобщенных трудовых функций</w:t>
      </w:r>
    </w:p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42636F" w:rsidRPr="0042636F" w:rsidRDefault="0042636F" w:rsidP="0042636F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42636F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3.1.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56"/>
        <w:gridCol w:w="1277"/>
        <w:gridCol w:w="507"/>
        <w:gridCol w:w="1707"/>
        <w:gridCol w:w="56"/>
        <w:gridCol w:w="673"/>
        <w:gridCol w:w="742"/>
        <w:gridCol w:w="56"/>
        <w:gridCol w:w="1790"/>
        <w:gridCol w:w="586"/>
      </w:tblGrid>
      <w:tr w:rsidR="0042636F" w:rsidRPr="0042636F" w:rsidTr="0042636F">
        <w:trPr>
          <w:trHeight w:val="12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публичного раскрытия и предоставления информации о деятельности хозяйственного общества по требованию акционеров и иных лиц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42636F" w:rsidRPr="0042636F" w:rsidTr="0042636F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6603"/>
      </w:tblGrid>
      <w:tr w:rsidR="0042636F" w:rsidRPr="0042636F" w:rsidTr="0042636F">
        <w:trPr>
          <w:trHeight w:val="12"/>
        </w:trPr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Возможные наименования </w:t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должностей, профессий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Специалист аппарата корпоративного секретаря</w:t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Специалист департамента корпоративного управления</w:t>
            </w:r>
          </w:p>
        </w:tc>
      </w:tr>
      <w:tr w:rsidR="0042636F" w:rsidRPr="0042636F" w:rsidTr="0042636F">
        <w:tc>
          <w:tcPr>
            <w:tcW w:w="29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42636F" w:rsidRPr="0042636F" w:rsidTr="0042636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42636F" w:rsidRPr="0042636F" w:rsidTr="0042636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42636F" w:rsidRPr="0042636F" w:rsidTr="0042636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Рекомендовано дополнительное профессиональное образование - программы повышения квалификации по профилю деятельности</w:t>
            </w:r>
          </w:p>
        </w:tc>
      </w:tr>
    </w:tbl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263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650"/>
        <w:gridCol w:w="5583"/>
      </w:tblGrid>
      <w:tr w:rsidR="0042636F" w:rsidRPr="0042636F" w:rsidTr="0042636F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42636F" w:rsidRPr="0042636F" w:rsidTr="0042636F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Аналитики систем управления и организации</w:t>
            </w:r>
          </w:p>
        </w:tc>
      </w:tr>
      <w:tr w:rsidR="0042636F" w:rsidRPr="0042636F" w:rsidTr="0042636F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26541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Специалист</w:t>
            </w:r>
          </w:p>
        </w:tc>
      </w:tr>
      <w:tr w:rsidR="0042636F" w:rsidRPr="0042636F" w:rsidTr="0042636F">
        <w:tc>
          <w:tcPr>
            <w:tcW w:w="1127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________________</w:t>
            </w:r>
          </w:p>
          <w:p w:rsidR="0042636F" w:rsidRPr="0042636F" w:rsidRDefault="0042636F" w:rsidP="0042636F">
            <w:pPr>
              <w:spacing w:after="24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Общероссийский классификатор профессий рабочих, должностей служащих и тарифных разрядов.</w:t>
            </w:r>
          </w:p>
        </w:tc>
      </w:tr>
      <w:tr w:rsidR="0042636F" w:rsidRPr="0042636F" w:rsidTr="0042636F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5.38.03.01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Экономика</w:t>
            </w:r>
          </w:p>
        </w:tc>
      </w:tr>
      <w:tr w:rsidR="0042636F" w:rsidRPr="0042636F" w:rsidTr="0042636F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5.40.03.01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Юриспруденция</w:t>
            </w:r>
          </w:p>
        </w:tc>
      </w:tr>
      <w:tr w:rsidR="0042636F" w:rsidRPr="0042636F" w:rsidTr="0042636F">
        <w:tc>
          <w:tcPr>
            <w:tcW w:w="1127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________________</w:t>
            </w:r>
          </w:p>
          <w:p w:rsidR="0042636F" w:rsidRPr="0042636F" w:rsidRDefault="0042636F" w:rsidP="0042636F">
            <w:pPr>
              <w:spacing w:after="24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Общероссийский классификатор специальностей по образованию.</w:t>
            </w:r>
          </w:p>
        </w:tc>
      </w:tr>
    </w:tbl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263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4263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42636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298"/>
        <w:gridCol w:w="1010"/>
        <w:gridCol w:w="499"/>
        <w:gridCol w:w="1657"/>
        <w:gridCol w:w="298"/>
        <w:gridCol w:w="426"/>
        <w:gridCol w:w="940"/>
        <w:gridCol w:w="298"/>
        <w:gridCol w:w="1503"/>
        <w:gridCol w:w="576"/>
      </w:tblGrid>
      <w:tr w:rsidR="0042636F" w:rsidRPr="0042636F" w:rsidTr="0042636F">
        <w:trPr>
          <w:trHeight w:val="12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Осуществление публичного раскрытия информации о деятельности </w:t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хозяйственного общества в соответствии с требованиями законодательства Российской Федерации, устава и внутренних документов хозяйственного общества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A/01.6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</w:t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(подуровень)</w:t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42636F" w:rsidRPr="0042636F" w:rsidTr="0042636F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6733"/>
      </w:tblGrid>
      <w:tr w:rsidR="0042636F" w:rsidRPr="0042636F" w:rsidTr="0042636F">
        <w:trPr>
          <w:trHeight w:val="12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Формирование и раскрытие информации ежеквартальных отчетов эмитента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и раскрытие сообщений о существенных фактах деятельности хозяйственного общества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отчетности по аффилированным лицам хозяйственного общества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Осуществление контроля размещения корпоративной информации хозяйственного общества, в том числе обязательной для раскрытия, на сайте общества, в иных информационных ресурсах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хранения корпоративных документов в области раскрытия информации</w:t>
            </w:r>
          </w:p>
        </w:tc>
      </w:tr>
      <w:tr w:rsidR="0042636F" w:rsidRPr="0042636F" w:rsidTr="0042636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Оформлять документы по публичному раскрытию информации в соответствии с установленными требованиями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Координировать работу должностных лиц и сотрудников хозяйственного общества в процессе подготовки информации к публичному раскрытию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правила этики, делового общения и межкультурных коммуникаций в ходе взаимодействия с сотрудниками хозяйственного общества в процессе сбора и подготовки к публичному раскрытию соответствующей информации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программное обеспечение: текстовые, графические, табличные и аналитические приложения для подготовки материалов и документов по публичному раскрытию информации</w:t>
            </w:r>
          </w:p>
        </w:tc>
      </w:tr>
      <w:tr w:rsidR="0042636F" w:rsidRPr="0042636F" w:rsidTr="0042636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 Российской Федерации, регламентирующие публичное раскрытие информации о хозяйственном обществе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Устав, внутренние документы организации, регламентирующие публичное раскрытие информации о его деятельности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Рекомендации Кодекса корпоративного управления по раскрытию информации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информационных агентств, определяющие порядок публичного раскрытия информации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Опыт хозяйственных обществ по публичному раскрытию информации</w:t>
            </w:r>
          </w:p>
        </w:tc>
      </w:tr>
      <w:tr w:rsidR="0042636F" w:rsidRPr="0042636F" w:rsidTr="0042636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263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4263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42636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298"/>
        <w:gridCol w:w="1010"/>
        <w:gridCol w:w="499"/>
        <w:gridCol w:w="1657"/>
        <w:gridCol w:w="298"/>
        <w:gridCol w:w="426"/>
        <w:gridCol w:w="940"/>
        <w:gridCol w:w="298"/>
        <w:gridCol w:w="1503"/>
        <w:gridCol w:w="576"/>
      </w:tblGrid>
      <w:tr w:rsidR="0042636F" w:rsidRPr="0042636F" w:rsidTr="0042636F">
        <w:trPr>
          <w:trHeight w:val="12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Предоставление документов хозяйственного общества его акционерам (участникам) по их запросам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A/02.6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</w:t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(подуровень)</w:t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42636F" w:rsidRPr="0042636F" w:rsidTr="0042636F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6730"/>
      </w:tblGrid>
      <w:tr w:rsidR="0042636F" w:rsidRPr="0042636F" w:rsidTr="0042636F">
        <w:trPr>
          <w:trHeight w:val="12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Рассмотрение запросов акционеров (участников) хозяйственного общества о предоставлении документов о деятельности хозяйственного общества для проверки их соответствия требованиям законодательства Российской Федерации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уведомлений акционерам (участникам) хозяйственного общества о результатах предварительного рассмотрения запросов на предоставление документов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Предоставление, направление документов (копий документов) акционерам (участникам) хозяйственного общества по результатам рассмотрения запросов</w:t>
            </w:r>
          </w:p>
        </w:tc>
      </w:tr>
      <w:tr w:rsidR="0042636F" w:rsidRPr="0042636F" w:rsidTr="0042636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Анализировать информацию по поступающим запросам акционеров (участников) о предоставлении документов на предмет их обоснованности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Подготавливать заключения по запросам акционеров (участников) хозяйственного общества о предоставлении документов о деятельности хозяйственного общества для единоличного исполнительного органа, в том числе мотивированные отказы в предоставлении документов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правила этики, делового общения и межкультурных коммуникаций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деловую переписку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Предупреждать и разрешать конфликтные ситуации</w:t>
            </w:r>
          </w:p>
        </w:tc>
      </w:tr>
      <w:tr w:rsidR="0042636F" w:rsidRPr="0042636F" w:rsidTr="0042636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 Российской Федерации, определяющие права акционеров (участников) на ознакомление с документами хозяйственного общества и порядок их реализации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Устав, внутренние документы организации, определяющие права акционеров (участников) на </w:t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ознакомление с документами хозяйственного общества и порядок их реализации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Рекомендации Кодекса корпоративного управления по соблюдению прав акционеров (участников) хозяйственного общества на ознакомление с его документами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Арбитражная практика по спорам, связанным с отказом хозяйственного общества в предоставлении документов своим акционерам (участникам)</w:t>
            </w:r>
          </w:p>
        </w:tc>
      </w:tr>
      <w:tr w:rsidR="0042636F" w:rsidRPr="0042636F" w:rsidTr="0042636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263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4263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42636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298"/>
        <w:gridCol w:w="1010"/>
        <w:gridCol w:w="499"/>
        <w:gridCol w:w="1657"/>
        <w:gridCol w:w="298"/>
        <w:gridCol w:w="426"/>
        <w:gridCol w:w="940"/>
        <w:gridCol w:w="298"/>
        <w:gridCol w:w="1503"/>
        <w:gridCol w:w="576"/>
      </w:tblGrid>
      <w:tr w:rsidR="0042636F" w:rsidRPr="0042636F" w:rsidTr="0042636F">
        <w:trPr>
          <w:trHeight w:val="12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Осуществление информационного взаимодействия с органами регулирования, профессиональными участниками рынка ценных бумаг и иными субъектами корпоративных отношений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A/03.6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</w:t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(подуровень)</w:t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42636F" w:rsidRPr="0042636F" w:rsidTr="0042636F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6733"/>
      </w:tblGrid>
      <w:tr w:rsidR="0042636F" w:rsidRPr="0042636F" w:rsidTr="0042636F">
        <w:trPr>
          <w:trHeight w:val="12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перечня и состава документов и информации, которые необходимо предоставить в органы регулирования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Подготовка в соответствии с запросами в установленном порядке отчетов, информации и материалов о хозяйственном обществе для </w:t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предоставления в органы регулирования рынка ценных бумаг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Оценка обоснованности запросов на получение информации о хозяйственном обществе от профессиональных участников рынка ценных бумаг и других заинтересованных субъектов корпоративных отношений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в соответствии с запросами информации, отчетов и материалов о хозяйственном обществе для профессиональных участников рынка ценных бумаг и других заинтересованных участников корпоративных отношений в установленном порядке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запросов на информацию в адрес органов регулирования рынка ценных бумаг, профессиональных участников рынка ценных бумаг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Составление и систематическая актуализация списка инсайдеров, перечня инсайдерской информации, уведомление инсайдеров об их включении (исключении) из списка инсайдеров</w:t>
            </w:r>
          </w:p>
        </w:tc>
      </w:tr>
      <w:tr w:rsidR="0042636F" w:rsidRPr="0042636F" w:rsidTr="0042636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Собирать, обрабатывать и анализировать информацию о деятельности хозяйственного общества в соответствии с условиями запросов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Подготавливать документы, осуществлять деловую переписку в соответствии с установленными правилами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Координировать работу должностных лиц и сотрудников хозяйственного общества в процессе подготовки требуемых к предоставлению документов и информации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правила этики, делового общения и межкультурных коммуникаций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программное обеспечение: текстовые, графические и аналитические приложения для формирования документов и отчетов</w:t>
            </w:r>
          </w:p>
        </w:tc>
      </w:tr>
      <w:tr w:rsidR="0042636F" w:rsidRPr="0042636F" w:rsidTr="0042636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 Российской Федерации по вопросам предоставления документов и информации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Внутренние документы организаций - профессиональных участников рынка ценных </w:t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бумаг, определяющие порядок запроса и предоставления информации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Внутренние документы организации, определяющие порядок подготовки и предоставления документов и информации</w:t>
            </w:r>
          </w:p>
        </w:tc>
      </w:tr>
      <w:tr w:rsidR="0042636F" w:rsidRPr="0042636F" w:rsidTr="0042636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42636F" w:rsidRPr="0042636F" w:rsidRDefault="0042636F" w:rsidP="0042636F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42636F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3.2.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56"/>
        <w:gridCol w:w="1277"/>
        <w:gridCol w:w="507"/>
        <w:gridCol w:w="1707"/>
        <w:gridCol w:w="56"/>
        <w:gridCol w:w="673"/>
        <w:gridCol w:w="742"/>
        <w:gridCol w:w="56"/>
        <w:gridCol w:w="1790"/>
        <w:gridCol w:w="586"/>
      </w:tblGrid>
      <w:tr w:rsidR="0042636F" w:rsidRPr="0042636F" w:rsidTr="0042636F">
        <w:trPr>
          <w:trHeight w:val="12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общих собраний акционеров и заседаний коллегиальных органов хозяйственного общества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42636F" w:rsidRPr="0042636F" w:rsidTr="0042636F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6603"/>
      </w:tblGrid>
      <w:tr w:rsidR="0042636F" w:rsidRPr="0042636F" w:rsidTr="0042636F">
        <w:trPr>
          <w:trHeight w:val="12"/>
        </w:trPr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Секретарь Совета директоров (наблюдательного совета)</w:t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Ведущий специалист аппарата корпоративного секретаря</w:t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Ведущий специалист департамента корпоративного управления</w:t>
            </w:r>
          </w:p>
        </w:tc>
      </w:tr>
      <w:tr w:rsidR="0042636F" w:rsidRPr="0042636F" w:rsidTr="0042636F">
        <w:tc>
          <w:tcPr>
            <w:tcW w:w="29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42636F" w:rsidRPr="0042636F" w:rsidTr="0042636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 менее одного года в области корпоративного управления</w:t>
            </w:r>
          </w:p>
        </w:tc>
      </w:tr>
      <w:tr w:rsidR="0042636F" w:rsidRPr="0042636F" w:rsidTr="0042636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42636F" w:rsidRPr="0042636F" w:rsidTr="0042636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Рекомендовано дополнительное профессиональное образование - программы повышения квалификации по профилю деятельности</w:t>
            </w:r>
          </w:p>
        </w:tc>
      </w:tr>
    </w:tbl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263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1"/>
        <w:gridCol w:w="1628"/>
        <w:gridCol w:w="5106"/>
      </w:tblGrid>
      <w:tr w:rsidR="0042636F" w:rsidRPr="0042636F" w:rsidTr="0042636F">
        <w:trPr>
          <w:trHeight w:val="12"/>
        </w:trPr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42636F" w:rsidRPr="0042636F" w:rsidTr="0042636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Аналитики систем управления и организации</w:t>
            </w:r>
          </w:p>
        </w:tc>
      </w:tr>
      <w:tr w:rsidR="0042636F" w:rsidRPr="0042636F" w:rsidTr="0042636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26153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Руководитель группы (функциональной в прочих областях деятельности)</w:t>
            </w:r>
          </w:p>
        </w:tc>
      </w:tr>
      <w:tr w:rsidR="0042636F" w:rsidRPr="0042636F" w:rsidTr="0042636F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26541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Специалист</w:t>
            </w:r>
          </w:p>
        </w:tc>
      </w:tr>
      <w:tr w:rsidR="0042636F" w:rsidRPr="0042636F" w:rsidTr="0042636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5.38.03.01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Экономика</w:t>
            </w:r>
          </w:p>
        </w:tc>
      </w:tr>
      <w:tr w:rsidR="0042636F" w:rsidRPr="0042636F" w:rsidTr="0042636F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5.38.03.02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Менеджмент</w:t>
            </w:r>
          </w:p>
        </w:tc>
      </w:tr>
      <w:tr w:rsidR="0042636F" w:rsidRPr="0042636F" w:rsidTr="0042636F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5.40.03.01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Юриспруденция</w:t>
            </w:r>
          </w:p>
        </w:tc>
      </w:tr>
    </w:tbl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263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4263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42636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3.2.1.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298"/>
        <w:gridCol w:w="1010"/>
        <w:gridCol w:w="499"/>
        <w:gridCol w:w="1657"/>
        <w:gridCol w:w="298"/>
        <w:gridCol w:w="426"/>
        <w:gridCol w:w="940"/>
        <w:gridCol w:w="298"/>
        <w:gridCol w:w="1503"/>
        <w:gridCol w:w="576"/>
      </w:tblGrid>
      <w:tr w:rsidR="0042636F" w:rsidRPr="0042636F" w:rsidTr="0042636F">
        <w:trPr>
          <w:trHeight w:val="12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подготовки и проведения общих собраний акционеров (участников) хозяйственного общества, осуществление контроля исполнения принятых решений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B/01.6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</w:t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(подуровень)</w:t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42636F" w:rsidRPr="0042636F" w:rsidTr="0042636F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Регистрационный номер </w:t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профессионального стандарта</w:t>
            </w:r>
          </w:p>
        </w:tc>
      </w:tr>
    </w:tbl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6733"/>
      </w:tblGrid>
      <w:tr w:rsidR="0042636F" w:rsidRPr="0042636F" w:rsidTr="0042636F">
        <w:trPr>
          <w:trHeight w:val="12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Предоставление акционерам (участникам), членам совета директоров (наблюдательного совета), членам коллегиального исполнительного органа, менеджменту хозяйственного общества консультаций по вопросам подготовки и проведения общих собраний акционеров (участников) хозяйственного общества в соответствии с требованиями российского законодательства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Экспертиза поступающих от акционеров (участников) требований, заявлений и предложений, связанных с проведением общих собраний акционеров, на предмет их соответствия законодательству Российской Федерации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проектов решений совета директоров (наблюдательного совета), связанных с созывом и проведением общего собрания акционеров (участников) хозяйственного общества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подготовки годового отчета хозяйственного общества, документов, предоставляемых акционерам (участникам) общего собрания хозяйственного общества, в соответствии с требованиями законодательства Российской Федерации; обеспечение доступа акционеров (участников) к таким документам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Уведомление акционеров (участников) хозяйственного общества о предстоящем общем собрании, направление им бюллетеней для голосования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Выполнение функций секретаря общего собрания акционеров (участников) хозяйственного общества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проектов протокола общего собрания акционеров (участников) хозяйственного общества, отчета о результатах голосования, обеспечение доведения этих документов до акционеров (участников) общества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хранения документов общих собраний акционеров (участников) хозяйственного общества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исполнения решений общих собраний акционеров (участников) хозяйственного общества</w:t>
            </w:r>
          </w:p>
        </w:tc>
      </w:tr>
      <w:tr w:rsidR="0042636F" w:rsidRPr="0042636F" w:rsidTr="0042636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Подготавливать документы, связанные с созывом и проведением общих собраний акционеров (участников) хозяйственного общества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Координировать работу должностных лиц и сотрудников хозяйственного общества в процессе подготовки общего собрания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правила этики, делового общения и межкультурных коммуникаций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программное обеспечение для подготовки материалов и документов, обработки информации для проведения общего собрания акционеров (участников) хозяйственного общества</w:t>
            </w:r>
          </w:p>
        </w:tc>
      </w:tr>
      <w:tr w:rsidR="0042636F" w:rsidRPr="0042636F" w:rsidTr="0042636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Устав, внутренние документы организации, регламентирующие подготовку и проведение общих собраний акционеров (участников) хозяйственного общества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Рекомендации Кодекса корпоративного управления по подготовке и проведению общих собраний акционеров (участников) хозяйственного общества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Арбитражная практика по вопросам оспаривания решений общих собраний акционеров (участников) хозяйственных обществ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 Российской Федерации в части, касающейся подготовки и проведения общих собраний акционеров (участников) хозяйственных обществ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Опыт хозяйственных обществ по подготовке и проведению общих собраний акционеров (участников) хозяйственного общества</w:t>
            </w:r>
          </w:p>
        </w:tc>
      </w:tr>
      <w:tr w:rsidR="0042636F" w:rsidRPr="0042636F" w:rsidTr="0042636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263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4263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42636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3.2.2.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298"/>
        <w:gridCol w:w="1010"/>
        <w:gridCol w:w="499"/>
        <w:gridCol w:w="1657"/>
        <w:gridCol w:w="298"/>
        <w:gridCol w:w="426"/>
        <w:gridCol w:w="940"/>
        <w:gridCol w:w="298"/>
        <w:gridCol w:w="1503"/>
        <w:gridCol w:w="576"/>
      </w:tblGrid>
      <w:tr w:rsidR="0042636F" w:rsidRPr="0042636F" w:rsidTr="0042636F">
        <w:trPr>
          <w:trHeight w:val="12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Организация подготовки и проведения заседаний </w:t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совета директоров (наблюдательного совета), комитетов совета директоров (наблюдательного совета) хозяйственного общества, заседаний коллегиального исполнительного органа общества с учетом организационно-правовой формы, масштабов и специфики деятельности общества (правления, дирекции)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B/02.6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</w:t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(подуровень)</w:t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42636F" w:rsidRPr="0042636F" w:rsidTr="0042636F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6741"/>
      </w:tblGrid>
      <w:tr w:rsidR="0042636F" w:rsidRPr="0042636F" w:rsidTr="0042636F">
        <w:trPr>
          <w:trHeight w:val="12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Согласование с председателями совета директоров (наблюдательного совета), комитетов совета директоров (наблюдательного совета) хозяйственного общества организационных вопросов, связанных с подготовкой и проведением заседаний совета директоров (наблюдательного совета), комитетов совета директоров (наблюдательного совета) хозяйственного общества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Согласование с председателем коллегиального исполнительного органа хозяйственного общества организационных вопросов, связанных с подготовкой и проведением заседаний коллегиального исполнительного органа хозяйственного общества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Введение в курс дела вновь избранных членов совета директоров (наблюдательного совета) в соответствии с требованиями внутренних документов хозяйственного общества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Осуществление сбора и периодической актуализации информации о членах совета директоров (наблюдательного совета), комитетов совета директоров (наблюдательного совета), членах коллегиального исполнительного органа, необходимой для публичного раскрытия информации, контроля совершения сделок с заинтересованностью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Предоставление членам совета директоров (наблюдательного совета), комитетов совета директоров (наблюдательного совета), членам коллегиального исполнительного органа хозяйственного общества консультаций по вопросам правового регулирования работы совета директоров (наблюдательного совета) и его комитетов, коллегиального исполнительного органа, а также информации в отношении предыдущих результатов работы этих органов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и согласование проекта плана работы совета директоров (наблюдательного совета), комитетов совета директоров (наблюдательного совета), коллегиального исполнительного органа хозяйственного общества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для утверждения председателем совета директоров (наблюдательного совета), комитета совета директоров (наблюдательного совета), коллегиального исполнительного органа повестки дня очередного заседания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подготовки и предоставления руководителями хозяйственного общества документов и материалов по вопросам, выносимым на рассмотрение совета директоров (наблюдательного совета), комитетов совета директоров (наблюдательного совета), коллегиального исполнительного органа; экспертиза указанных материалов на соответствие установленным в хозяйственном обществе требованиям к таким документам и материалам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Извещение членов совета директоров (наблюдательного совета), комитетов совета </w:t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директоров (наблюдательного совета), коллегиального исполнительного органа о предстоящих заседаниях, направление материалов по вопросам повестки дня, обеспечение подготовки ответов на вопросы членов совета директоров (наблюдательного совета), комитетов совета директоров (наблюдательного совета), коллегиального исполнительного органа по предоставленным им материалам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Работа в заседании совета директоров (наблюдательного совета), комитета совета директоров (наблюдательного совета), коллегиального исполнительного органа, в том числе в качестве докладчика по вопросам, отнесенным внутренними документами хозяйственного общества к компетенции корпоративного секретаря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бюллетеней, опросных, листов для голосования на заседаниях, проводимых в заочной форме, сбор заполненных бюллетеней, опросных листов, подведение итогов голосования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Оформление протоколов заседания совета директоров (наблюдательного совета), комитета совета директоров (наблюдательного совета), коллегиального исполнительного органа, заверение выписок из протоколов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Хранение протоколов заседаний совета директоров (наблюдательного совета), комитетов совета директоров (наблюдательного совета), коллегиального исполнительного органа, заверение и предоставление копий и выписок из этих протоколов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исполнения решений совета директоров (наблюдательного совета)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проведения ежегодной оценки эффективности работы совета директоров (наблюдательного совета)</w:t>
            </w:r>
          </w:p>
        </w:tc>
      </w:tr>
      <w:tr w:rsidR="0042636F" w:rsidRPr="0042636F" w:rsidTr="0042636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перечень и состав документов и материалов, необходимых для проведения заседаний совета директоров (наблюдательного совета), комитетов совета директоров (наблюдательного совета), коллегиального исполнительного органа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Запрашивать, систематизировать, анализировать и оценивать информацию для подготовки заседаний совета директоров (наблюдательного совета), комитетов совета директоров (наблюдательного совета), коллегиального исполнительного органа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Оформлять документы и материалы для проведения заседаний совета директоров (наблюдательного совета), комитетов совета директоров (наблюдательного совета), коллегиального исполнительного органа хозяйственного общества в соответствии с установленными в обществе требованиями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Координировать работу должностных лиц и сотрудников хозяйственного общества в процессе подготовки к проведению заседания совета (наблюдательного совета) директоров, комитетов совета директоров (наблюдательного совета), коллегиального исполнительного органа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Обеспечивать коммуникации членов совета директоров (наблюдательного совета) между собой, с членами коллегиального исполнительного органа, иными руководителями и специалистами хозяйственного общества, а также с его акционерами (участниками)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правила этики, делового общения и межкультурных коммуникаций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программное обеспечение для подготовки материалов и документов, обработки информации для проведения заседаний совета директоров (наблюдательного совета), комитетов совета директоров (наблюдательного совета)</w:t>
            </w:r>
          </w:p>
        </w:tc>
      </w:tr>
      <w:tr w:rsidR="0042636F" w:rsidRPr="0042636F" w:rsidTr="0042636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 Российской Федерации в части, касающейся регулирования работы совета директоров (наблюдательного совета) и его комитетов, коллегиального исполнительного органа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Устав, внутренние документы организации в части, касающейся регулирования работы совета директоров (наблюдательного совета) и его комитетов, коллегиального исполнительного органа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Рекомендации Кодекса корпоративного управления по организации работы совета </w:t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директоров (наблюдательного совета) и его комитетов, коллегиального исполнительного органа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Арбитражная практика по вопросам оспаривания решений совета директоров (наблюдательного совета), коллегиального исполнительного органа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Опыт хозяйственных обществ по подготовке и проведению заседаний совета директоров (наблюдательного совета) и его комитетов, коллегиального исполнительного органа</w:t>
            </w:r>
          </w:p>
        </w:tc>
      </w:tr>
      <w:tr w:rsidR="0042636F" w:rsidRPr="0042636F" w:rsidTr="0042636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42636F" w:rsidRPr="0042636F" w:rsidRDefault="0042636F" w:rsidP="0042636F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42636F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3.3.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56"/>
        <w:gridCol w:w="1277"/>
        <w:gridCol w:w="507"/>
        <w:gridCol w:w="1707"/>
        <w:gridCol w:w="56"/>
        <w:gridCol w:w="673"/>
        <w:gridCol w:w="742"/>
        <w:gridCol w:w="56"/>
        <w:gridCol w:w="1790"/>
        <w:gridCol w:w="586"/>
      </w:tblGrid>
      <w:tr w:rsidR="0042636F" w:rsidRPr="0042636F" w:rsidTr="0042636F">
        <w:trPr>
          <w:trHeight w:val="12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защиты прав и интересов акционеров (участников) хозяйственного общества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42636F" w:rsidRPr="0042636F" w:rsidTr="0042636F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6603"/>
      </w:tblGrid>
      <w:tr w:rsidR="0042636F" w:rsidRPr="0042636F" w:rsidTr="0042636F">
        <w:trPr>
          <w:trHeight w:val="12"/>
        </w:trPr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Главный специалист аппарата корпоративного секретаря</w:t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Главный специалист департамента корпоративного управления</w:t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Директор по корпоративному управлению</w:t>
            </w:r>
          </w:p>
        </w:tc>
      </w:tr>
      <w:tr w:rsidR="0042636F" w:rsidRPr="0042636F" w:rsidTr="0042636F">
        <w:trPr>
          <w:trHeight w:val="12"/>
        </w:trPr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42636F" w:rsidRPr="0042636F" w:rsidTr="0042636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 менее трех лет в области корпоративного управления</w:t>
            </w:r>
          </w:p>
        </w:tc>
      </w:tr>
      <w:tr w:rsidR="0042636F" w:rsidRPr="0042636F" w:rsidTr="0042636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42636F" w:rsidRPr="0042636F" w:rsidTr="0042636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Рекомендовано дополнительное профессиональное образование - программы повышения квалификации по профилю деятельности</w:t>
            </w:r>
          </w:p>
        </w:tc>
      </w:tr>
    </w:tbl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263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873"/>
        <w:gridCol w:w="5360"/>
      </w:tblGrid>
      <w:tr w:rsidR="0042636F" w:rsidRPr="0042636F" w:rsidTr="0042636F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42636F" w:rsidRPr="0042636F" w:rsidTr="0042636F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Руководители в области определения политики и планирования деятельности</w:t>
            </w:r>
          </w:p>
        </w:tc>
      </w:tr>
      <w:tr w:rsidR="0042636F" w:rsidRPr="0042636F" w:rsidTr="0042636F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26153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Руководитель группы (функциональной в прочих областях деятельности)</w:t>
            </w:r>
          </w:p>
        </w:tc>
      </w:tr>
      <w:tr w:rsidR="0042636F" w:rsidRPr="0042636F" w:rsidTr="0042636F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5.38.03.02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Менеджмент</w:t>
            </w:r>
          </w:p>
        </w:tc>
      </w:tr>
      <w:tr w:rsidR="0042636F" w:rsidRPr="0042636F" w:rsidTr="0042636F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5.40.03.01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Юриспруденция</w:t>
            </w:r>
          </w:p>
        </w:tc>
      </w:tr>
    </w:tbl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263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4263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42636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3.3.1.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65"/>
        <w:gridCol w:w="1241"/>
        <w:gridCol w:w="499"/>
        <w:gridCol w:w="1657"/>
        <w:gridCol w:w="65"/>
        <w:gridCol w:w="660"/>
        <w:gridCol w:w="942"/>
        <w:gridCol w:w="65"/>
        <w:gridCol w:w="1737"/>
        <w:gridCol w:w="576"/>
      </w:tblGrid>
      <w:tr w:rsidR="0042636F" w:rsidRPr="0042636F" w:rsidTr="0042636F">
        <w:trPr>
          <w:trHeight w:val="12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рассмотрения обращений акционеров (участников) хозяйственного общества по вопросам защиты их прав и интересов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C/01.6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</w:t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(подуровень)</w:t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42636F" w:rsidRPr="0042636F" w:rsidTr="0042636F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6730"/>
      </w:tblGrid>
      <w:tr w:rsidR="0042636F" w:rsidRPr="0042636F" w:rsidTr="0042636F">
        <w:trPr>
          <w:trHeight w:val="12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 содержания обращений акционеров (участников) хозяйственного общества для принятия решений по существу обращения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ответов на обращения акционеров (участников) хозяйственного общества в соответствии с установленными требованиями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Предоставление акционерам (участникам) хозяйственного общества консультаций по вопросам защиты их прав и интересов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и реализация мероприятий по устранению нарушений в деятельности органов и должностных лиц хозяйственного общества, выявленных в результате рассмотрения обращений акционеров (участников) хозяйственного общества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для совета директоров (наблюдательного совета) информационно-аналитических материалов по результатам рассмотрения обращений акционеров (участников) хозяйственного общества за определенный период</w:t>
            </w:r>
          </w:p>
        </w:tc>
      </w:tr>
      <w:tr w:rsidR="0042636F" w:rsidRPr="0042636F" w:rsidTr="0042636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Поддерживать коммуникации, вести переговоры, дискуссии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медиативные технологии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правила этики, делового общения и межкультурных коммуникаций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Подготавливать деловые письма и документы</w:t>
            </w:r>
          </w:p>
        </w:tc>
      </w:tr>
      <w:tr w:rsidR="0042636F" w:rsidRPr="0042636F" w:rsidTr="0042636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 Российской Федерации, определяющие права акционеров (участников) хозяйственных обществ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Устав, внутренние документы организации, определяющие права акционеров (участников) и порядок их реализации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Рекомендации Кодекса корпоративного управления по организации взаимодействия с акционерами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Основы психологии, </w:t>
            </w:r>
            <w:proofErr w:type="spellStart"/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конфликтологии</w:t>
            </w:r>
            <w:proofErr w:type="spellEnd"/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, медиации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Арбитражная практика по спорам между хозяйственным обществом и его акционерами (участниками)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Опыт хозяйственных обществ по организации взаимодействия со своими акционерами (участниками)</w:t>
            </w:r>
          </w:p>
        </w:tc>
      </w:tr>
      <w:tr w:rsidR="0042636F" w:rsidRPr="0042636F" w:rsidTr="0042636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263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4263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42636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3.3.2.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65"/>
        <w:gridCol w:w="1241"/>
        <w:gridCol w:w="499"/>
        <w:gridCol w:w="1657"/>
        <w:gridCol w:w="65"/>
        <w:gridCol w:w="660"/>
        <w:gridCol w:w="942"/>
        <w:gridCol w:w="65"/>
        <w:gridCol w:w="1737"/>
        <w:gridCol w:w="576"/>
      </w:tblGrid>
      <w:tr w:rsidR="0042636F" w:rsidRPr="0042636F" w:rsidTr="0042636F">
        <w:trPr>
          <w:trHeight w:val="12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выполнения корпоративных процедур, связанных с реализацией прав акционеров (участников) хозяйственных обществ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C/02.6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</w:t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(подуровень)</w:t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42636F" w:rsidRPr="0042636F" w:rsidTr="0042636F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6733"/>
      </w:tblGrid>
      <w:tr w:rsidR="0042636F" w:rsidRPr="0042636F" w:rsidTr="0042636F">
        <w:trPr>
          <w:trHeight w:val="12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проектов решений коллегиального органа управления и коллегиального исполнительного органа хозяйственного общества по вопросам, затрагивающим права его акционеров (участников)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соблюдения требований законодательства Российской Федерации, определяющих права акционеров (участников) хозяйственных обществ при реализации корпоративных процедур, предусмотренных законодательством Российской Федерации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Подготовка отчетов (заключений) по результатам контроля соблюдения требований корпоративного законодательства, получение от должностных лиц хозяйственного общества письменных объяснений по факту выявленных нарушений, подготовка </w:t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требований, направленных на исправление таких нарушений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Информирование председателя совета директоров о выявленных нарушениях, вынесение вопросов, связанных с нарушениями, на рассмотрение совета директоров</w:t>
            </w:r>
          </w:p>
        </w:tc>
      </w:tr>
      <w:tr w:rsidR="0042636F" w:rsidRPr="0042636F" w:rsidTr="0042636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Подготавливать документы, осуществлять деловую переписку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Координировать работу должностных лиц и сотрудников хозяйственного общества в процессе реализации корпоративных процедур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Вести переговоры, поддерживать коммуникации с руководителями, работниками хозяйственного общества, его акционерами (участниками) в процессе реализации корпоративных процедур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правила этики, делового общения и межкультурных коммуникаций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Предупреждать и разрешать конфликтные ситуации</w:t>
            </w:r>
          </w:p>
        </w:tc>
      </w:tr>
      <w:tr w:rsidR="0042636F" w:rsidRPr="0042636F" w:rsidTr="0042636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 Российской Федерации по вопросам реализации прав акционеров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Устав, внутренние документы организации, регламентирующие порядок реализации корпоративных процедур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Рекомендации Кодекса корпоративного управления в отношении существенных корпоративных действий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Арбитражная практика по спорам между обществом и акционерами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Опыт хозяйственных обществ по реализации корпоративных процедур</w:t>
            </w:r>
          </w:p>
        </w:tc>
      </w:tr>
      <w:tr w:rsidR="0042636F" w:rsidRPr="0042636F" w:rsidTr="0042636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263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4263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42636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3.3.3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65"/>
        <w:gridCol w:w="1241"/>
        <w:gridCol w:w="499"/>
        <w:gridCol w:w="1657"/>
        <w:gridCol w:w="65"/>
        <w:gridCol w:w="660"/>
        <w:gridCol w:w="942"/>
        <w:gridCol w:w="65"/>
        <w:gridCol w:w="1737"/>
        <w:gridCol w:w="576"/>
      </w:tblGrid>
      <w:tr w:rsidR="0042636F" w:rsidRPr="0042636F" w:rsidTr="0042636F">
        <w:trPr>
          <w:trHeight w:val="12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Организация работы по предотвращению и разрешению корпоративных </w:t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конфликтов в хозяйственном обществе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C/03.6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</w:t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(подуровень)</w:t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42636F" w:rsidRPr="0042636F" w:rsidTr="0042636F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6730"/>
      </w:tblGrid>
      <w:tr w:rsidR="0042636F" w:rsidRPr="0042636F" w:rsidTr="0042636F">
        <w:trPr>
          <w:trHeight w:val="12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Выявление корпоративных конфликтов, установление фактов, обстоятельств и причин их возникновения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предложений по урегулированию и предотвращению возникновения корпоративных конфликтов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для совета директоров (наблюдательного совета) информационно-аналитических материалов о выявленных, урегулированных корпоративных конфликтах с участием акционеров (участников) хозяйственного общества и принятых мерах для их разрешения и предотвращения</w:t>
            </w:r>
          </w:p>
        </w:tc>
      </w:tr>
      <w:tr w:rsidR="0042636F" w:rsidRPr="0042636F" w:rsidTr="0042636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Анализировать причины возникновения корпоративных конфликтов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Поддерживать коммуникации с членами совета директоров (наблюдательного совета), должностными лицами, акционерами (участниками) хозяйственного общества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Подготавливать документы, осуществлять деловую переписку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правила этики, делового общения и межкультурных коммуникаций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Вести переговоры, использовать медиативные технологии</w:t>
            </w:r>
          </w:p>
        </w:tc>
      </w:tr>
      <w:tr w:rsidR="0042636F" w:rsidRPr="0042636F" w:rsidTr="0042636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 Российской Федерации в части, касающейся регулирования корпоративных отношений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Устав, внутренние документы организации в части, касающейся регулирования корпоративных отношений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Арбитражная практика по корпоративным спорам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Основы психологии, </w:t>
            </w:r>
            <w:proofErr w:type="spellStart"/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конфликтологии</w:t>
            </w:r>
            <w:proofErr w:type="spellEnd"/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, медиации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Опыт хозяйственных обществ по профилактике и урегулированию корпоративных конфликтов</w:t>
            </w:r>
          </w:p>
        </w:tc>
      </w:tr>
      <w:tr w:rsidR="0042636F" w:rsidRPr="0042636F" w:rsidTr="0042636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42636F" w:rsidRPr="0042636F" w:rsidRDefault="0042636F" w:rsidP="0042636F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42636F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3.4.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56"/>
        <w:gridCol w:w="1277"/>
        <w:gridCol w:w="507"/>
        <w:gridCol w:w="1707"/>
        <w:gridCol w:w="56"/>
        <w:gridCol w:w="673"/>
        <w:gridCol w:w="742"/>
        <w:gridCol w:w="56"/>
        <w:gridCol w:w="1790"/>
        <w:gridCol w:w="586"/>
      </w:tblGrid>
      <w:tr w:rsidR="0042636F" w:rsidRPr="0042636F" w:rsidTr="0042636F">
        <w:trPr>
          <w:trHeight w:val="12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Осуществление деятельности по повышению эффективности корпоративного управления в хозяйственном обществе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42636F" w:rsidRPr="0042636F" w:rsidTr="0042636F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3"/>
        <w:gridCol w:w="6732"/>
      </w:tblGrid>
      <w:tr w:rsidR="0042636F" w:rsidRPr="0042636F" w:rsidTr="0042636F">
        <w:trPr>
          <w:trHeight w:val="12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Директор департамента корпоративного управления</w:t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Корпоративный секретарь</w:t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Заместитель генерального директора по корпоративному управлению</w:t>
            </w:r>
          </w:p>
        </w:tc>
      </w:tr>
      <w:tr w:rsidR="0042636F" w:rsidRPr="0042636F" w:rsidTr="0042636F"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Высшее образование - магистратура или </w:t>
            </w:r>
            <w:proofErr w:type="spellStart"/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42636F" w:rsidRPr="0042636F" w:rsidTr="0042636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 менее пяти лет в области корпоративного управления</w:t>
            </w:r>
          </w:p>
        </w:tc>
      </w:tr>
      <w:tr w:rsidR="0042636F" w:rsidRPr="0042636F" w:rsidTr="0042636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42636F" w:rsidRPr="0042636F" w:rsidTr="0042636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Рекомендовано дополнительное профессиональное образование - программы повышения квалификации по профилю деятельности</w:t>
            </w:r>
          </w:p>
        </w:tc>
      </w:tr>
    </w:tbl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263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1763"/>
        <w:gridCol w:w="5411"/>
      </w:tblGrid>
      <w:tr w:rsidR="0042636F" w:rsidRPr="0042636F" w:rsidTr="0042636F">
        <w:trPr>
          <w:trHeight w:val="12"/>
        </w:trPr>
        <w:tc>
          <w:tcPr>
            <w:tcW w:w="22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42636F" w:rsidRPr="0042636F" w:rsidTr="0042636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Руководители в области определения политики и планирования деятельности</w:t>
            </w:r>
          </w:p>
        </w:tc>
      </w:tr>
      <w:tr w:rsidR="0042636F" w:rsidRPr="0042636F" w:rsidTr="0042636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26153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Руководитель группы (функциональной в прочих областях деятельности)</w:t>
            </w:r>
          </w:p>
        </w:tc>
      </w:tr>
      <w:tr w:rsidR="0042636F" w:rsidRPr="0042636F" w:rsidTr="0042636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5.38.04.01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Экономика</w:t>
            </w:r>
          </w:p>
        </w:tc>
      </w:tr>
      <w:tr w:rsidR="0042636F" w:rsidRPr="0042636F" w:rsidTr="0042636F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5.38.04.02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Менеджмент</w:t>
            </w:r>
          </w:p>
        </w:tc>
      </w:tr>
      <w:tr w:rsidR="0042636F" w:rsidRPr="0042636F" w:rsidTr="0042636F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5.40.04.01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Юриспруденция</w:t>
            </w:r>
          </w:p>
        </w:tc>
      </w:tr>
    </w:tbl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263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4263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42636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3.4.1.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65"/>
        <w:gridCol w:w="1240"/>
        <w:gridCol w:w="499"/>
        <w:gridCol w:w="1654"/>
        <w:gridCol w:w="65"/>
        <w:gridCol w:w="659"/>
        <w:gridCol w:w="954"/>
        <w:gridCol w:w="65"/>
        <w:gridCol w:w="1733"/>
        <w:gridCol w:w="576"/>
      </w:tblGrid>
      <w:tr w:rsidR="0042636F" w:rsidRPr="0042636F" w:rsidTr="0042636F">
        <w:trPr>
          <w:trHeight w:val="12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предложений по повышению эффективности корпоративного управления хозяйственным обществом и контроль их исполнения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D/01.7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</w:t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(подуровень)</w:t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42636F" w:rsidRPr="0042636F" w:rsidTr="0042636F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1"/>
        <w:gridCol w:w="6734"/>
      </w:tblGrid>
      <w:tr w:rsidR="0042636F" w:rsidRPr="0042636F" w:rsidTr="0042636F">
        <w:trPr>
          <w:trHeight w:val="12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мониторинга и анализа изменений, вносимых в корпоративное законодательство Российской Федерации, акты органов регулирования и надзора, разъяснений органов регулирования и надзора в отношении применения норм законодательства Российской Федерации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мониторинга и анализа изменений, вносимых в рекомендации, обобщающие практику корпоративного управления, а также изменений в практике корпоративного управления российских и зарубежных компаний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оценки сложившейся системы корпоративного управления в хозяйственном обществе на предмет соответствия лучшим практикам корпоративного управления, ожиданиям акционеров (участников) хозяйственных обществ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для совета директоров (наблюдательного совета) и исполнительных органов хозяйственного общества информационно-аналитических материалов и предложений, направленных на приведение устава и внутренних документов акционерного общества в соответствие с изменениями в корпоративном законодательстве Российской Федерации, а также направленных на внедрение в хозяйственном обществе лучших практик корпоративного управления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проектов корпоративных политик, внутренних документов хозяйственного общества, а также изменений и дополнений в эти документы, регламентирующих работу органов управления и контроля хозяйственного общества, порядок осуществления корпоративных процедур и реализации прав акционеров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Контроль исполнения должностными лицами и сотрудниками хозяйственного общества положений его устава и внутренних документов организации, решений органов управления, </w:t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регламентирующих порядок осуществления корпоративных процедур и реализации прав акционеров</w:t>
            </w:r>
          </w:p>
        </w:tc>
      </w:tr>
      <w:tr w:rsidR="0042636F" w:rsidRPr="0042636F" w:rsidTr="0042636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Анализировать изменения в корпоративном законодательстве Российской Федерации, практике корпоративного управления российских и зарубежных хозяйственных обществ на предмет их влияния на хозяйственное общество и его акционеров (участников)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Выявлять ожидания акционеров (участников) хозяйственного общества и оценивать соответствие сложившейся в обществе системы корпоративного управления этим ожиданиям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направления дальнейшего совершенствования системы корпоративного управления хозяйственного общества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Готовить информационно-аналитические отчеты, заключения, предложения по использованию и внедрению новых требований законодательства Российской Федерации и лучших практик корпоративного управления, проекты устава и внутренних документов организации, презентации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Подготавливать проекты внутренних документов организации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программное обеспечение: текстовые, графические, табличные и аналитические приложения для подготовки материалов и документов по публичному раскрытию информации</w:t>
            </w:r>
          </w:p>
        </w:tc>
      </w:tr>
      <w:tr w:rsidR="0042636F" w:rsidRPr="0042636F" w:rsidTr="0042636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 Российской Федерации, регламентирующие работу органов управления хозяйственного общества, права акционеров (участников), порядок реализации корпоративных процедур, раскрытия и предоставления информации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Устав, внутренние документы организации, регламентирующие работу органов управления хозяйственного общества, права акционеров (участников), порядок реализации корпоративных процедур, раскрытия и предоставления информации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Рекомендации Кодекса корпоративного управления, принципы корпоративного управления, стандарты корпоративного </w:t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управления зарубежных стран, результаты исследований в отношении практик корпоративного управления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Опыт российских и зарубежных организаций по развитию практики корпоративного управления</w:t>
            </w:r>
          </w:p>
        </w:tc>
      </w:tr>
      <w:tr w:rsidR="0042636F" w:rsidRPr="0042636F" w:rsidTr="0042636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263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4263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42636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3.4.2.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65"/>
        <w:gridCol w:w="1240"/>
        <w:gridCol w:w="499"/>
        <w:gridCol w:w="1654"/>
        <w:gridCol w:w="65"/>
        <w:gridCol w:w="659"/>
        <w:gridCol w:w="954"/>
        <w:gridCol w:w="65"/>
        <w:gridCol w:w="1733"/>
        <w:gridCol w:w="576"/>
      </w:tblGrid>
      <w:tr w:rsidR="0042636F" w:rsidRPr="0042636F" w:rsidTr="0042636F">
        <w:trPr>
          <w:trHeight w:val="12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контроля и развития практики корпоративного управления в дочерних обществах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D/02.7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</w:t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(подуровень)</w:t>
            </w: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42636F" w:rsidRPr="0042636F" w:rsidTr="0042636F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6733"/>
      </w:tblGrid>
      <w:tr w:rsidR="0042636F" w:rsidRPr="0042636F" w:rsidTr="0042636F">
        <w:trPr>
          <w:trHeight w:val="12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Оценка эффективности корпоративного управления в дочерних хозяйственных обществах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экспертизы и согласование проектов уставов, внутренних документов дочерних хозяйственных обществ, регламентирующих работу органов управления, порядок реализации прав акционеров и корпоративных процедур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Запрос и получение сведений о деятельности дочерних хозяйственных обществ, необходимых для соблюдения требований законодательства Российской Федерации и внутренних документов хозяйственного общества по раскрытию информации, о подготовке решений совета директоров (наблюдательного совета) и его комитетов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Методическое руководство деятельностью дочерних хозяйственных обществ по вопросам корпоративного управления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Консультационная поддержка по вопросам корпоративного управления в дочерних хозяйственных обществах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Осуществление контроля соблюдения дочерними хозяйственными обществами норм законодательства Российской Федерации, уставов и внутренних документов по вопросам корпоративного управления</w:t>
            </w:r>
          </w:p>
        </w:tc>
      </w:tr>
      <w:tr w:rsidR="0042636F" w:rsidRPr="0042636F" w:rsidTr="0042636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уровень и эффективность корпоративного управления в хозяйственных обществах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коммуникации с акционерами (участниками), членами совета директоров, руководителями дочерних хозяйственных обществ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Подготавливать аналитические записки, проекты внутренних документов организации, доклады и презентации по вопросам развития практики корпоративного управления в дочерних хозяйственных обществах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Координировать деятельность специалистов по корпоративному управлению дочерних хозяйственных обществ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правила этики, делового общения и межкультурных коммуникаций</w:t>
            </w:r>
          </w:p>
        </w:tc>
      </w:tr>
      <w:tr w:rsidR="0042636F" w:rsidRPr="0042636F" w:rsidTr="0042636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 Российской Федерации, регламентирующие работу органов управления хозяйственного общества, права акционеров (участников), порядок реализации корпоративных процедур, раскрытия и предоставления информации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Уставы, внутренние документы дочерних хозяйственных обществ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Рекомендации Кодекса корпоративного управления и международных практик корпоративного управления, результаты исследований в отношении практик корпоративного управления</w:t>
            </w:r>
          </w:p>
        </w:tc>
      </w:tr>
      <w:tr w:rsidR="0042636F" w:rsidRPr="0042636F" w:rsidTr="0042636F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Опыт российских и зарубежных организаций по развитию практики корпоративного управления в холдингах</w:t>
            </w:r>
          </w:p>
        </w:tc>
      </w:tr>
      <w:tr w:rsidR="0042636F" w:rsidRPr="0042636F" w:rsidTr="0042636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42636F" w:rsidRPr="0042636F" w:rsidRDefault="0042636F" w:rsidP="0042636F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42636F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IV. Сведения об организациях - разработчиках профессионального стандарта</w:t>
      </w:r>
    </w:p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263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42636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4.1. Ответственная организация-разработчик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1"/>
        <w:gridCol w:w="3974"/>
      </w:tblGrid>
      <w:tr w:rsidR="0042636F" w:rsidRPr="0042636F" w:rsidTr="0042636F">
        <w:trPr>
          <w:trHeight w:val="12"/>
        </w:trPr>
        <w:tc>
          <w:tcPr>
            <w:tcW w:w="6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Ассоциация "Национальное объединение корпоративных секретарей", город Москва</w:t>
            </w:r>
          </w:p>
        </w:tc>
      </w:tr>
      <w:tr w:rsidR="0042636F" w:rsidRPr="0042636F" w:rsidTr="0042636F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Председатель совета</w:t>
            </w: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Цветков Олег Юрьевич</w:t>
            </w:r>
          </w:p>
        </w:tc>
      </w:tr>
    </w:tbl>
    <w:p w:rsidR="0042636F" w:rsidRPr="0042636F" w:rsidRDefault="0042636F" w:rsidP="0042636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263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42636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42636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4.2. Наименования организаций-разработчиков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8678"/>
      </w:tblGrid>
      <w:tr w:rsidR="0042636F" w:rsidRPr="0042636F" w:rsidTr="0042636F">
        <w:trPr>
          <w:trHeight w:val="12"/>
        </w:trPr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36F" w:rsidRPr="0042636F" w:rsidTr="0042636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НП "Российский институт директоров", город Москва</w:t>
            </w:r>
          </w:p>
        </w:tc>
      </w:tr>
      <w:tr w:rsidR="0042636F" w:rsidRPr="0042636F" w:rsidTr="0042636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ПАО "МТС", город Москва</w:t>
            </w:r>
          </w:p>
        </w:tc>
      </w:tr>
      <w:tr w:rsidR="0042636F" w:rsidRPr="0042636F" w:rsidTr="0042636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ПАО Сбербанк, город Москва</w:t>
            </w:r>
          </w:p>
        </w:tc>
      </w:tr>
      <w:tr w:rsidR="0042636F" w:rsidRPr="0042636F" w:rsidTr="0042636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6F" w:rsidRPr="0042636F" w:rsidRDefault="0042636F" w:rsidP="0042636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2636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Фонд "Институт фондового рынка и управления", город Москва</w:t>
            </w:r>
          </w:p>
        </w:tc>
      </w:tr>
    </w:tbl>
    <w:p w:rsidR="00C95904" w:rsidRDefault="00C95904"/>
    <w:sectPr w:rsidR="00C9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6F"/>
    <w:rsid w:val="0042636F"/>
    <w:rsid w:val="00C9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EBF4A-F1D4-4473-9620-1F083425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6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63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263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3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63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63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63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636F"/>
  </w:style>
  <w:style w:type="paragraph" w:customStyle="1" w:styleId="msonormal0">
    <w:name w:val="msonormal"/>
    <w:basedOn w:val="a"/>
    <w:rsid w:val="0042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263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63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263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2636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4263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36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2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263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8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55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3884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884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999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69939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40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488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8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6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1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6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7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6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5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2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4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5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2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3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7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2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0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5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4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7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6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2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0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6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7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nform.ru/profstandarty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s://classinform.ru/profstandarty/07-administrativno-upravlencheskaia-i-ofisnaia-deiatelnost.html" TargetMode="External"/><Relationship Id="rId5" Type="http://schemas.openxmlformats.org/officeDocument/2006/relationships/control" Target="activeX/activeX1.xml"/><Relationship Id="rId10" Type="http://schemas.openxmlformats.org/officeDocument/2006/relationships/hyperlink" Target="https://classinform.ru/profstandarty/07-administrativno-upravlencheskaia-i-ofisnaia-deiatelnost.html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classinform.ru/profstandarty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5807</Words>
  <Characters>33105</Characters>
  <Application>Microsoft Office Word</Application>
  <DocSecurity>0</DocSecurity>
  <Lines>275</Lines>
  <Paragraphs>77</Paragraphs>
  <ScaleCrop>false</ScaleCrop>
  <Company/>
  <LinksUpToDate>false</LinksUpToDate>
  <CharactersWithSpaces>38835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Кадровая служба</dc:creator>
  <cp:keywords/>
  <dc:description/>
  <cp:lastModifiedBy>Кадровая служба</cp:lastModifiedBy>
  <cp:revision>1</cp:revision>
  <dcterms:created xsi:type="dcterms:W3CDTF">2020-04-08T06:41:00Z</dcterms:created>
  <dcterms:modified xsi:type="dcterms:W3CDTF">2020-04-08T06:43:00Z</dcterms:modified>
</cp:coreProperties>
</file>