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40" w:rsidRPr="001F7BAD" w:rsidRDefault="00C75C40" w:rsidP="00C75C40">
      <w:pPr>
        <w:spacing w:after="0" w:line="340" w:lineRule="atLeast"/>
        <w:ind w:firstLine="567"/>
        <w:jc w:val="center"/>
        <w:rPr>
          <w:rFonts w:ascii="Times New Roman" w:eastAsia="Times New Roman" w:hAnsi="Times New Roman"/>
          <w:b/>
          <w:i/>
          <w:color w:val="292929"/>
          <w:sz w:val="28"/>
          <w:szCs w:val="28"/>
          <w:lang w:eastAsia="ru-RU"/>
        </w:rPr>
      </w:pPr>
      <w:r w:rsidRPr="001F7BAD">
        <w:rPr>
          <w:rFonts w:ascii="Times New Roman" w:eastAsia="Times New Roman" w:hAnsi="Times New Roman"/>
          <w:b/>
          <w:bCs/>
          <w:i/>
          <w:color w:val="292929"/>
          <w:sz w:val="28"/>
          <w:szCs w:val="28"/>
          <w:lang w:eastAsia="ru-RU"/>
        </w:rPr>
        <w:t>Прокуратура МР «Рутульский район» направляет следующую информацию:</w:t>
      </w:r>
    </w:p>
    <w:p w:rsidR="00C75C40" w:rsidRDefault="00C75C40" w:rsidP="00C75C40">
      <w:pPr>
        <w:spacing w:after="0" w:line="340" w:lineRule="atLeast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</w:p>
    <w:p w:rsidR="00C75C40" w:rsidRPr="00DC2C50" w:rsidRDefault="00C75C40" w:rsidP="00C75C40">
      <w:pPr>
        <w:spacing w:after="0" w:line="340" w:lineRule="atLeast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Постановление о временном ограничении на выезд должника из Российской Федерации может быть вынесено при неисполнении должником-гражданином или должником, являющимся индивидуальным предпринимателем, в установленный для добровольного исполнения срок без уважительных причин:</w:t>
      </w:r>
    </w:p>
    <w:p w:rsidR="00C75C40" w:rsidRPr="00DC2C50" w:rsidRDefault="00C75C40" w:rsidP="00C75C40">
      <w:pPr>
        <w:spacing w:after="0" w:line="340" w:lineRule="atLeast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требований о взыскании алиментов, возмещении вреда, причиненного здоровью, возмещении вреда в связи со смертью кормильца, имущественного ущерба и (или) морального вреда, причиненных преступлением, если сумма задолженности по такому исполнительному документу превышает 10 000 рублей;</w:t>
      </w:r>
    </w:p>
    <w:p w:rsidR="00C75C40" w:rsidRPr="00DC2C50" w:rsidRDefault="00C75C40" w:rsidP="00C75C40">
      <w:pPr>
        <w:spacing w:after="0" w:line="340" w:lineRule="atLeast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требований неимущественного характера;</w:t>
      </w:r>
    </w:p>
    <w:p w:rsidR="00C75C40" w:rsidRPr="00DC2C50" w:rsidRDefault="00C75C40" w:rsidP="00C75C40">
      <w:pPr>
        <w:spacing w:after="0" w:line="340" w:lineRule="atLeast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иных требований, если сумма задолженности по исполнительному документу (исполнительным документам) составляет 30 000 рублей и более.</w:t>
      </w:r>
    </w:p>
    <w:p w:rsidR="00C75C40" w:rsidRPr="00DC2C50" w:rsidRDefault="00C75C40" w:rsidP="00C75C40">
      <w:pPr>
        <w:spacing w:after="0" w:line="340" w:lineRule="atLeast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Для оперативного решения вопроса об устранении препятствий на выезд, к выполнению функций, связанных с отменой постановления об установлении ограничения на выезд должника за границу, предусматривается привлечение судебного пристава-исполнителя структурного подразделения Федеральной службы судебных приставов.</w:t>
      </w:r>
    </w:p>
    <w:p w:rsidR="00C75C40" w:rsidRPr="00DC2C50" w:rsidRDefault="00C75C40" w:rsidP="00C75C40">
      <w:pPr>
        <w:spacing w:after="0" w:line="340" w:lineRule="atLeast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Согласно Федеральному закону, судебный пристав-исполнитель структурного подразделения Федеральной службы судебных приставов наравне с судебным приставом-исполнителем, вынесшим постановление о временном ограничении на выезд должника из Российской Федерации, может снимать данное ограничение при наличии в Государственной информационной системе о государственных и муниципальных платежах информации об уплате задолженности по исполнительному документу.</w:t>
      </w:r>
    </w:p>
    <w:p w:rsidR="00C75C40" w:rsidRPr="00DC2C50" w:rsidRDefault="00C75C40" w:rsidP="00C75C40">
      <w:pPr>
        <w:spacing w:after="0" w:line="340" w:lineRule="atLeast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Наделение судебного пристава-исполнителя структурного подразделения Федеральной службы судебных приставов данными полномочиями осуществляется посредством указания в постановлении судебного пристава-исполнителя структурного подразделения территориального органа ФССП России о временном ограничении на выезд должника из Российской Федерации, незамедлительно направляемом ему в форме электронного документа, подписанного усиленной квалифицированной электронной подписью, соответствующего поручения.</w:t>
      </w:r>
    </w:p>
    <w:p w:rsidR="00C75C40" w:rsidRPr="00DC2C50" w:rsidRDefault="00C75C40" w:rsidP="00C75C40">
      <w:pPr>
        <w:spacing w:after="0" w:line="340" w:lineRule="atLeast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Федеральный закон вступает в силу с 1 октября 2017 года. При этом предусматривается, что временные ограничения на выезд из Российской Федерации, примененные к должникам в рамках исполнительного производства до дня вступления в силу настоящего Федерального закона, снимаются по правилам, установленным статьей 67 Федерального закона от 2 </w:t>
      </w: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lastRenderedPageBreak/>
        <w:t>октября 2007 года № 229-ФЗ «Об исполнительном производстве» (в редакции настоящего Федерального закона).</w:t>
      </w:r>
    </w:p>
    <w:p w:rsidR="00C75C40" w:rsidRPr="00DC2C50" w:rsidRDefault="00C75C40" w:rsidP="00C75C40">
      <w:pPr>
        <w:spacing w:after="0" w:line="340" w:lineRule="atLeast"/>
        <w:ind w:firstLine="708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 </w:t>
      </w:r>
    </w:p>
    <w:p w:rsidR="009D48B5" w:rsidRDefault="009D48B5" w:rsidP="009D48B5">
      <w:pPr>
        <w:spacing w:after="0" w:line="340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bookmarkStart w:id="0" w:name="_GoBack"/>
      <w:bookmarkEnd w:id="0"/>
      <w:r w:rsidRPr="00B5279C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Прокурор района                                                                        Н.Х. Рагимов</w:t>
      </w:r>
    </w:p>
    <w:p w:rsidR="00600B17" w:rsidRPr="009D48B5" w:rsidRDefault="00600B17" w:rsidP="009D48B5"/>
    <w:sectPr w:rsidR="00600B17" w:rsidRPr="009D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4A"/>
    <w:rsid w:val="001C5A1D"/>
    <w:rsid w:val="003E68D5"/>
    <w:rsid w:val="00600B17"/>
    <w:rsid w:val="009D48B5"/>
    <w:rsid w:val="00C75C40"/>
    <w:rsid w:val="00F932E1"/>
    <w:rsid w:val="00FA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6ABC6-B72D-4970-AFF2-7733F712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C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ВКС</dc:creator>
  <cp:keywords/>
  <dc:description/>
  <cp:lastModifiedBy>ВКС</cp:lastModifiedBy>
  <cp:revision>2</cp:revision>
  <dcterms:created xsi:type="dcterms:W3CDTF">2020-01-09T11:33:00Z</dcterms:created>
  <dcterms:modified xsi:type="dcterms:W3CDTF">2020-01-09T11:33:00Z</dcterms:modified>
</cp:coreProperties>
</file>